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EF5" w:rsidRPr="002A3324" w:rsidRDefault="00F95EF5" w:rsidP="00F95EF5">
      <w:pPr>
        <w:jc w:val="center"/>
        <w:rPr>
          <w:b/>
          <w:sz w:val="32"/>
          <w:szCs w:val="32"/>
        </w:rPr>
      </w:pPr>
      <w:r w:rsidRPr="002A3324">
        <w:rPr>
          <w:b/>
          <w:sz w:val="32"/>
          <w:szCs w:val="32"/>
        </w:rPr>
        <w:t>Ordinance</w:t>
      </w:r>
      <w:r>
        <w:rPr>
          <w:b/>
          <w:sz w:val="32"/>
          <w:szCs w:val="32"/>
        </w:rPr>
        <w:t xml:space="preserve"> No. </w:t>
      </w:r>
      <w:r w:rsidR="00815F59">
        <w:rPr>
          <w:b/>
          <w:sz w:val="32"/>
          <w:szCs w:val="32"/>
        </w:rPr>
        <w:t>V-127B</w:t>
      </w:r>
    </w:p>
    <w:p w:rsidR="00F95EF5" w:rsidRPr="002A3324" w:rsidRDefault="00F95EF5" w:rsidP="00F95EF5">
      <w:pPr>
        <w:jc w:val="center"/>
        <w:rPr>
          <w:b/>
          <w:sz w:val="14"/>
          <w:szCs w:val="32"/>
        </w:rPr>
      </w:pPr>
    </w:p>
    <w:p w:rsidR="00F95EF5" w:rsidRPr="00F95EF5" w:rsidRDefault="00F95EF5" w:rsidP="00F95EF5">
      <w:pPr>
        <w:jc w:val="center"/>
        <w:rPr>
          <w:b/>
          <w:sz w:val="28"/>
          <w:szCs w:val="28"/>
        </w:rPr>
      </w:pPr>
      <w:r w:rsidRPr="00F95EF5">
        <w:rPr>
          <w:b/>
          <w:sz w:val="28"/>
          <w:szCs w:val="28"/>
        </w:rPr>
        <w:t xml:space="preserve">Ordinance Relating to </w:t>
      </w:r>
      <w:r w:rsidRPr="00F95EF5">
        <w:rPr>
          <w:b/>
          <w:color w:val="000000"/>
          <w:sz w:val="28"/>
          <w:szCs w:val="28"/>
        </w:rPr>
        <w:t xml:space="preserve">Post Graduate Diploma in Clinical Genetics </w:t>
      </w:r>
      <w:r w:rsidRPr="00F95EF5">
        <w:rPr>
          <w:b/>
          <w:sz w:val="28"/>
          <w:szCs w:val="28"/>
        </w:rPr>
        <w:t>(PGDCG) Course</w:t>
      </w:r>
      <w:r w:rsidR="00815F59">
        <w:rPr>
          <w:b/>
          <w:sz w:val="28"/>
          <w:szCs w:val="28"/>
        </w:rPr>
        <w:t xml:space="preserve"> Curriculum and Syllabus</w:t>
      </w:r>
    </w:p>
    <w:p w:rsidR="00F95EF5" w:rsidRPr="002A3324" w:rsidRDefault="00F95EF5" w:rsidP="00F95EF5">
      <w:pPr>
        <w:rPr>
          <w:b/>
        </w:rPr>
      </w:pPr>
    </w:p>
    <w:p w:rsidR="00F95EF5" w:rsidRPr="002A3324" w:rsidRDefault="00F95EF5" w:rsidP="00F95EF5">
      <w:pPr>
        <w:rPr>
          <w:b/>
          <w:sz w:val="10"/>
        </w:rPr>
      </w:pPr>
    </w:p>
    <w:p w:rsidR="00F95EF5" w:rsidRPr="00F95EF5" w:rsidRDefault="00F95EF5" w:rsidP="00F95EF5">
      <w:pPr>
        <w:numPr>
          <w:ilvl w:val="0"/>
          <w:numId w:val="1"/>
        </w:numPr>
        <w:suppressAutoHyphens w:val="0"/>
        <w:spacing w:line="276" w:lineRule="auto"/>
        <w:jc w:val="both"/>
      </w:pPr>
      <w:r w:rsidRPr="00F95EF5">
        <w:t xml:space="preserve">This ordinance may be called the “Ordinance Relating to </w:t>
      </w:r>
      <w:r w:rsidRPr="00F95EF5">
        <w:rPr>
          <w:b/>
          <w:color w:val="000000"/>
        </w:rPr>
        <w:t xml:space="preserve">Post Graduate Diploma in Clinical Genetics </w:t>
      </w:r>
      <w:r w:rsidRPr="00AF1338">
        <w:rPr>
          <w:b/>
          <w:bCs/>
        </w:rPr>
        <w:t>Course</w:t>
      </w:r>
      <w:r w:rsidR="00815F59" w:rsidRPr="00AF1338">
        <w:rPr>
          <w:b/>
          <w:bCs/>
        </w:rPr>
        <w:t xml:space="preserve"> Curriculum and Syllabus</w:t>
      </w:r>
      <w:r w:rsidRPr="00F95EF5">
        <w:t>”.</w:t>
      </w:r>
    </w:p>
    <w:p w:rsidR="00F95EF5" w:rsidRPr="002A3324" w:rsidRDefault="00F95EF5" w:rsidP="00F95EF5">
      <w:pPr>
        <w:numPr>
          <w:ilvl w:val="0"/>
          <w:numId w:val="1"/>
        </w:numPr>
        <w:suppressAutoHyphens w:val="0"/>
        <w:spacing w:line="276" w:lineRule="auto"/>
      </w:pPr>
      <w:r w:rsidRPr="002A3324">
        <w:t xml:space="preserve">It shall come into force </w:t>
      </w:r>
      <w:r w:rsidR="00C90246" w:rsidRPr="002A3324">
        <w:t xml:space="preserve">with </w:t>
      </w:r>
      <w:r w:rsidR="00C90246">
        <w:t xml:space="preserve">Academic </w:t>
      </w:r>
      <w:r>
        <w:t>session 2024-25.</w:t>
      </w:r>
    </w:p>
    <w:p w:rsidR="00F95EF5" w:rsidRPr="002A3324" w:rsidRDefault="00F95EF5" w:rsidP="00F95EF5">
      <w:pPr>
        <w:rPr>
          <w:sz w:val="10"/>
        </w:rPr>
      </w:pPr>
    </w:p>
    <w:p w:rsidR="00240535" w:rsidRPr="00AD645E" w:rsidRDefault="00F95EF5" w:rsidP="00AD645E">
      <w:pPr>
        <w:spacing w:line="276" w:lineRule="auto"/>
        <w:ind w:left="1170" w:hanging="1170"/>
      </w:pPr>
      <w:r w:rsidRPr="002A3324">
        <w:tab/>
      </w:r>
    </w:p>
    <w:p w:rsidR="00AD645E" w:rsidRDefault="00AD645E" w:rsidP="00AD645E">
      <w:pPr>
        <w:pStyle w:val="Body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Curriculum outline/ Syllabus</w:t>
      </w:r>
    </w:p>
    <w:p w:rsidR="00AD645E" w:rsidRDefault="00AD645E" w:rsidP="00AD645E">
      <w:pPr>
        <w:pStyle w:val="Body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(Paper code and subject title)</w:t>
      </w:r>
    </w:p>
    <w:p w:rsidR="00AD645E" w:rsidRDefault="00AD645E" w:rsidP="00AD645E">
      <w:pPr>
        <w:widowControl w:val="0"/>
        <w:ind w:right="-18"/>
        <w:jc w:val="center"/>
        <w:rPr>
          <w:b/>
          <w:bCs/>
          <w:u w:val="single"/>
        </w:rPr>
      </w:pPr>
    </w:p>
    <w:p w:rsidR="007A0975" w:rsidRPr="007A0975" w:rsidRDefault="00AD645E" w:rsidP="00AD645E">
      <w:pPr>
        <w:widowControl w:val="0"/>
        <w:ind w:right="-18"/>
        <w:jc w:val="center"/>
        <w:rPr>
          <w:color w:val="000000"/>
        </w:rPr>
      </w:pPr>
      <w:r>
        <w:rPr>
          <w:b/>
          <w:bCs/>
          <w:u w:val="single"/>
        </w:rPr>
        <w:t>COURSE CURRICULUM</w:t>
      </w:r>
    </w:p>
    <w:p w:rsidR="00C3261E" w:rsidRDefault="00C3261E" w:rsidP="00C3261E">
      <w:pPr>
        <w:widowControl w:val="0"/>
        <w:ind w:right="-18"/>
        <w:jc w:val="center"/>
        <w:rPr>
          <w:b/>
          <w:color w:val="000000"/>
        </w:rPr>
      </w:pPr>
      <w:r w:rsidRPr="00C3261E">
        <w:rPr>
          <w:b/>
          <w:color w:val="000000"/>
        </w:rPr>
        <w:t>Post Graduate Diploma in Clinical Genetics</w:t>
      </w:r>
    </w:p>
    <w:p w:rsidR="00C3261E" w:rsidRDefault="00C3261E" w:rsidP="00C3261E">
      <w:pPr>
        <w:widowControl w:val="0"/>
        <w:ind w:right="-18"/>
        <w:jc w:val="center"/>
        <w:rPr>
          <w:b/>
          <w:color w:val="000000"/>
        </w:rPr>
      </w:pPr>
      <w:r>
        <w:rPr>
          <w:b/>
          <w:color w:val="000000"/>
        </w:rPr>
        <w:t>Semester-I</w:t>
      </w:r>
    </w:p>
    <w:p w:rsidR="00C3261E" w:rsidRPr="002A3324" w:rsidRDefault="00C3261E" w:rsidP="00C3261E">
      <w:pPr>
        <w:widowControl w:val="0"/>
        <w:ind w:right="-18"/>
        <w:rPr>
          <w:b/>
          <w:color w:val="000000"/>
          <w:u w:val="single"/>
        </w:rPr>
      </w:pPr>
    </w:p>
    <w:tbl>
      <w:tblPr>
        <w:tblW w:w="9571" w:type="dxa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1"/>
        <w:gridCol w:w="1417"/>
        <w:gridCol w:w="2782"/>
        <w:gridCol w:w="350"/>
        <w:gridCol w:w="428"/>
        <w:gridCol w:w="565"/>
        <w:gridCol w:w="303"/>
        <w:gridCol w:w="534"/>
        <w:gridCol w:w="555"/>
        <w:gridCol w:w="567"/>
        <w:gridCol w:w="601"/>
        <w:gridCol w:w="828"/>
      </w:tblGrid>
      <w:tr w:rsidR="00C3261E" w:rsidRPr="002A3324" w:rsidTr="00C3261E">
        <w:trPr>
          <w:trHeight w:val="791"/>
        </w:trPr>
        <w:tc>
          <w:tcPr>
            <w:tcW w:w="6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261E" w:rsidRPr="002A3324" w:rsidRDefault="00C3261E" w:rsidP="00D76D19">
            <w:pPr>
              <w:pStyle w:val="TableParagraph"/>
              <w:rPr>
                <w:b/>
                <w:sz w:val="20"/>
              </w:rPr>
            </w:pPr>
          </w:p>
          <w:p w:rsidR="00C3261E" w:rsidRPr="002A3324" w:rsidRDefault="00C3261E" w:rsidP="00D76D19">
            <w:pPr>
              <w:pStyle w:val="TableParagraph"/>
              <w:rPr>
                <w:b/>
                <w:sz w:val="20"/>
              </w:rPr>
            </w:pPr>
          </w:p>
          <w:p w:rsidR="00C3261E" w:rsidRPr="002A3324" w:rsidRDefault="00C3261E" w:rsidP="00D76D19">
            <w:pPr>
              <w:pStyle w:val="TableParagraph"/>
              <w:rPr>
                <w:b/>
                <w:sz w:val="20"/>
              </w:rPr>
            </w:pPr>
          </w:p>
          <w:p w:rsidR="00C3261E" w:rsidRPr="002A3324" w:rsidRDefault="00C3261E" w:rsidP="00D76D19">
            <w:pPr>
              <w:pStyle w:val="TableParagraph"/>
              <w:rPr>
                <w:b/>
              </w:rPr>
            </w:pPr>
            <w:r w:rsidRPr="002A3324">
              <w:rPr>
                <w:b/>
                <w:sz w:val="20"/>
              </w:rPr>
              <w:t>S.No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3261E" w:rsidRPr="002A3324" w:rsidRDefault="00C3261E" w:rsidP="00D76D19">
            <w:pPr>
              <w:pStyle w:val="TableParagraph"/>
              <w:rPr>
                <w:b/>
              </w:rPr>
            </w:pPr>
          </w:p>
          <w:p w:rsidR="00C3261E" w:rsidRPr="002A3324" w:rsidRDefault="00C3261E" w:rsidP="00D76D19">
            <w:pPr>
              <w:pStyle w:val="TableParagraph"/>
              <w:rPr>
                <w:b/>
              </w:rPr>
            </w:pPr>
          </w:p>
          <w:p w:rsidR="00C3261E" w:rsidRPr="002A3324" w:rsidRDefault="00C3261E" w:rsidP="00D76D19">
            <w:pPr>
              <w:pStyle w:val="TableParagraph"/>
              <w:rPr>
                <w:b/>
                <w:sz w:val="18"/>
              </w:rPr>
            </w:pPr>
          </w:p>
          <w:p w:rsidR="00C3261E" w:rsidRPr="002A3324" w:rsidRDefault="00C3261E" w:rsidP="00D76D19">
            <w:pPr>
              <w:pStyle w:val="TableParagraph"/>
              <w:rPr>
                <w:b/>
                <w:sz w:val="20"/>
              </w:rPr>
            </w:pPr>
            <w:r w:rsidRPr="002A3324">
              <w:rPr>
                <w:b/>
                <w:sz w:val="20"/>
              </w:rPr>
              <w:t>SubjectCode</w:t>
            </w:r>
          </w:p>
        </w:tc>
        <w:tc>
          <w:tcPr>
            <w:tcW w:w="2782" w:type="dxa"/>
            <w:vMerge w:val="restart"/>
          </w:tcPr>
          <w:p w:rsidR="00C3261E" w:rsidRPr="002A3324" w:rsidRDefault="00C3261E" w:rsidP="00D76D19">
            <w:pPr>
              <w:pStyle w:val="TableParagraph"/>
              <w:rPr>
                <w:b/>
              </w:rPr>
            </w:pPr>
          </w:p>
          <w:p w:rsidR="00C3261E" w:rsidRPr="002A3324" w:rsidRDefault="00C3261E" w:rsidP="00D76D19">
            <w:pPr>
              <w:pStyle w:val="TableParagraph"/>
              <w:rPr>
                <w:b/>
              </w:rPr>
            </w:pPr>
          </w:p>
          <w:p w:rsidR="00C3261E" w:rsidRPr="002A3324" w:rsidRDefault="00C3261E" w:rsidP="00D76D19">
            <w:pPr>
              <w:pStyle w:val="TableParagraph"/>
              <w:rPr>
                <w:b/>
                <w:sz w:val="18"/>
              </w:rPr>
            </w:pPr>
          </w:p>
          <w:p w:rsidR="00C3261E" w:rsidRPr="002A3324" w:rsidRDefault="00C3261E" w:rsidP="00D76D19">
            <w:pPr>
              <w:pStyle w:val="TableParagraph"/>
              <w:ind w:left="167"/>
              <w:rPr>
                <w:b/>
                <w:sz w:val="20"/>
              </w:rPr>
            </w:pPr>
            <w:r w:rsidRPr="002A3324">
              <w:rPr>
                <w:b/>
                <w:sz w:val="20"/>
              </w:rPr>
              <w:t>SubjectName</w:t>
            </w:r>
          </w:p>
        </w:tc>
        <w:tc>
          <w:tcPr>
            <w:tcW w:w="1646" w:type="dxa"/>
            <w:gridSpan w:val="4"/>
          </w:tcPr>
          <w:p w:rsidR="00C3261E" w:rsidRPr="002A3324" w:rsidRDefault="007A0975" w:rsidP="007A0975">
            <w:pPr>
              <w:pStyle w:val="TableParagraph"/>
              <w:spacing w:before="163"/>
              <w:ind w:left="344" w:right="117" w:hanging="22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Credits</w:t>
            </w:r>
          </w:p>
        </w:tc>
        <w:tc>
          <w:tcPr>
            <w:tcW w:w="3085" w:type="dxa"/>
            <w:gridSpan w:val="5"/>
          </w:tcPr>
          <w:p w:rsidR="00C3261E" w:rsidRPr="002A3324" w:rsidRDefault="00C3261E" w:rsidP="00D76D19"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 w:rsidR="00C3261E" w:rsidRPr="002A3324" w:rsidRDefault="00C3261E" w:rsidP="00D76D19">
            <w:pPr>
              <w:pStyle w:val="TableParagraph"/>
              <w:ind w:left="519"/>
              <w:jc w:val="left"/>
              <w:rPr>
                <w:b/>
                <w:sz w:val="20"/>
              </w:rPr>
            </w:pPr>
            <w:r w:rsidRPr="002A3324">
              <w:rPr>
                <w:b/>
                <w:sz w:val="20"/>
              </w:rPr>
              <w:t>ExaminationScheme</w:t>
            </w:r>
          </w:p>
        </w:tc>
      </w:tr>
      <w:tr w:rsidR="00C3261E" w:rsidRPr="002A3324" w:rsidTr="00C3261E">
        <w:trPr>
          <w:trHeight w:val="599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61E" w:rsidRPr="002A3324" w:rsidRDefault="00C3261E" w:rsidP="00D76D1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</w:tcBorders>
          </w:tcPr>
          <w:p w:rsidR="00C3261E" w:rsidRPr="002A3324" w:rsidRDefault="00C3261E" w:rsidP="00D76D19"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vMerge/>
            <w:tcBorders>
              <w:top w:val="nil"/>
            </w:tcBorders>
          </w:tcPr>
          <w:p w:rsidR="00C3261E" w:rsidRPr="002A3324" w:rsidRDefault="00C3261E" w:rsidP="00D76D19">
            <w:pPr>
              <w:rPr>
                <w:sz w:val="2"/>
                <w:szCs w:val="2"/>
              </w:rPr>
            </w:pPr>
          </w:p>
        </w:tc>
        <w:tc>
          <w:tcPr>
            <w:tcW w:w="350" w:type="dxa"/>
            <w:vMerge w:val="restart"/>
            <w:vAlign w:val="center"/>
          </w:tcPr>
          <w:p w:rsidR="00C3261E" w:rsidRPr="002A3324" w:rsidRDefault="00C3261E" w:rsidP="00D76D19">
            <w:pPr>
              <w:pStyle w:val="TableParagraph"/>
              <w:rPr>
                <w:b/>
                <w:sz w:val="27"/>
              </w:rPr>
            </w:pPr>
          </w:p>
          <w:p w:rsidR="00C3261E" w:rsidRPr="002A3324" w:rsidRDefault="00C3261E" w:rsidP="00D76D19">
            <w:pPr>
              <w:pStyle w:val="TableParagraph"/>
              <w:rPr>
                <w:b/>
                <w:sz w:val="20"/>
              </w:rPr>
            </w:pPr>
            <w:r w:rsidRPr="002A3324">
              <w:rPr>
                <w:b/>
                <w:w w:val="99"/>
                <w:sz w:val="20"/>
              </w:rPr>
              <w:t>L</w:t>
            </w:r>
          </w:p>
        </w:tc>
        <w:tc>
          <w:tcPr>
            <w:tcW w:w="428" w:type="dxa"/>
            <w:vMerge w:val="restart"/>
            <w:vAlign w:val="center"/>
          </w:tcPr>
          <w:p w:rsidR="00C3261E" w:rsidRPr="002A3324" w:rsidRDefault="00C3261E" w:rsidP="00D76D19">
            <w:pPr>
              <w:pStyle w:val="TableParagraph"/>
              <w:spacing w:before="9"/>
              <w:rPr>
                <w:b/>
                <w:sz w:val="19"/>
              </w:rPr>
            </w:pPr>
          </w:p>
          <w:p w:rsidR="00C3261E" w:rsidRPr="002A3324" w:rsidRDefault="00C3261E" w:rsidP="00D76D19">
            <w:pPr>
              <w:pStyle w:val="TableParagraph"/>
              <w:spacing w:before="1"/>
              <w:rPr>
                <w:b/>
                <w:sz w:val="20"/>
              </w:rPr>
            </w:pPr>
            <w:r w:rsidRPr="002A3324">
              <w:rPr>
                <w:b/>
                <w:w w:val="99"/>
                <w:sz w:val="20"/>
              </w:rPr>
              <w:t>T</w:t>
            </w:r>
          </w:p>
        </w:tc>
        <w:tc>
          <w:tcPr>
            <w:tcW w:w="565" w:type="dxa"/>
            <w:vMerge w:val="restart"/>
            <w:vAlign w:val="center"/>
          </w:tcPr>
          <w:p w:rsidR="00C3261E" w:rsidRPr="002A3324" w:rsidRDefault="00C3261E" w:rsidP="00D76D19">
            <w:pPr>
              <w:pStyle w:val="TableParagraph"/>
              <w:spacing w:before="1"/>
              <w:rPr>
                <w:b/>
                <w:sz w:val="27"/>
              </w:rPr>
            </w:pPr>
          </w:p>
          <w:p w:rsidR="00C3261E" w:rsidRPr="002A3324" w:rsidRDefault="00C3261E" w:rsidP="00D76D19">
            <w:pPr>
              <w:pStyle w:val="TableParagraph"/>
              <w:ind w:right="8"/>
              <w:rPr>
                <w:b/>
                <w:sz w:val="20"/>
              </w:rPr>
            </w:pPr>
            <w:r w:rsidRPr="002A3324">
              <w:rPr>
                <w:b/>
                <w:w w:val="99"/>
                <w:sz w:val="20"/>
              </w:rPr>
              <w:t>P</w:t>
            </w:r>
          </w:p>
        </w:tc>
        <w:tc>
          <w:tcPr>
            <w:tcW w:w="303" w:type="dxa"/>
            <w:vMerge w:val="restart"/>
            <w:vAlign w:val="center"/>
          </w:tcPr>
          <w:p w:rsidR="00C3261E" w:rsidRPr="002A3324" w:rsidRDefault="00C3261E" w:rsidP="00D76D19">
            <w:pPr>
              <w:pStyle w:val="TableParagraph"/>
              <w:spacing w:before="1"/>
              <w:rPr>
                <w:b/>
                <w:sz w:val="27"/>
              </w:rPr>
            </w:pPr>
          </w:p>
          <w:p w:rsidR="00C3261E" w:rsidRPr="002A3324" w:rsidRDefault="00C3261E" w:rsidP="00D76D19">
            <w:pPr>
              <w:pStyle w:val="TableParagraph"/>
              <w:ind w:left="66"/>
              <w:rPr>
                <w:b/>
                <w:sz w:val="20"/>
              </w:rPr>
            </w:pPr>
            <w:r w:rsidRPr="002A3324">
              <w:rPr>
                <w:b/>
                <w:w w:val="99"/>
                <w:sz w:val="20"/>
              </w:rPr>
              <w:t>C</w:t>
            </w:r>
          </w:p>
        </w:tc>
        <w:tc>
          <w:tcPr>
            <w:tcW w:w="1089" w:type="dxa"/>
            <w:gridSpan w:val="2"/>
          </w:tcPr>
          <w:p w:rsidR="00C3261E" w:rsidRPr="002A3324" w:rsidRDefault="00C3261E" w:rsidP="00D76D19">
            <w:pPr>
              <w:pStyle w:val="TableParagraph"/>
              <w:spacing w:before="67"/>
              <w:ind w:left="247" w:right="222" w:hanging="27"/>
              <w:jc w:val="left"/>
              <w:rPr>
                <w:b/>
                <w:sz w:val="20"/>
              </w:rPr>
            </w:pPr>
            <w:r w:rsidRPr="002A3324">
              <w:rPr>
                <w:b/>
                <w:spacing w:val="-1"/>
                <w:sz w:val="20"/>
              </w:rPr>
              <w:t>Theory</w:t>
            </w:r>
            <w:r w:rsidRPr="002A3324">
              <w:rPr>
                <w:b/>
                <w:sz w:val="20"/>
              </w:rPr>
              <w:t>Marks</w:t>
            </w:r>
          </w:p>
        </w:tc>
        <w:tc>
          <w:tcPr>
            <w:tcW w:w="1168" w:type="dxa"/>
            <w:gridSpan w:val="2"/>
          </w:tcPr>
          <w:p w:rsidR="00C3261E" w:rsidRPr="002A3324" w:rsidRDefault="00C3261E" w:rsidP="00D76D19">
            <w:pPr>
              <w:pStyle w:val="TableParagraph"/>
              <w:spacing w:before="67"/>
              <w:ind w:left="289" w:right="186" w:hanging="104"/>
              <w:jc w:val="left"/>
              <w:rPr>
                <w:b/>
                <w:sz w:val="20"/>
              </w:rPr>
            </w:pPr>
            <w:r w:rsidRPr="002A3324">
              <w:rPr>
                <w:b/>
                <w:sz w:val="20"/>
              </w:rPr>
              <w:t>PracticalMarks</w:t>
            </w:r>
          </w:p>
        </w:tc>
        <w:tc>
          <w:tcPr>
            <w:tcW w:w="828" w:type="dxa"/>
            <w:vMerge w:val="restart"/>
          </w:tcPr>
          <w:p w:rsidR="00C3261E" w:rsidRPr="002A3324" w:rsidRDefault="00C3261E" w:rsidP="00D76D19">
            <w:pPr>
              <w:pStyle w:val="TableParagraph"/>
              <w:spacing w:before="1"/>
              <w:jc w:val="left"/>
              <w:rPr>
                <w:b/>
                <w:sz w:val="27"/>
              </w:rPr>
            </w:pPr>
          </w:p>
          <w:p w:rsidR="00C3261E" w:rsidRPr="002A3324" w:rsidRDefault="00C3261E" w:rsidP="00D76D19">
            <w:pPr>
              <w:pStyle w:val="TableParagraph"/>
              <w:ind w:left="88"/>
              <w:jc w:val="left"/>
              <w:rPr>
                <w:b/>
                <w:sz w:val="20"/>
              </w:rPr>
            </w:pPr>
            <w:r w:rsidRPr="002A3324">
              <w:rPr>
                <w:b/>
                <w:sz w:val="20"/>
              </w:rPr>
              <w:t>Grand</w:t>
            </w:r>
          </w:p>
          <w:p w:rsidR="00C3261E" w:rsidRPr="002A3324" w:rsidRDefault="00C3261E" w:rsidP="00D76D19">
            <w:pPr>
              <w:pStyle w:val="TableParagraph"/>
              <w:ind w:left="88"/>
              <w:jc w:val="left"/>
              <w:rPr>
                <w:b/>
                <w:sz w:val="20"/>
              </w:rPr>
            </w:pPr>
            <w:r w:rsidRPr="002A3324">
              <w:rPr>
                <w:b/>
                <w:sz w:val="20"/>
              </w:rPr>
              <w:t>Total</w:t>
            </w:r>
          </w:p>
        </w:tc>
      </w:tr>
      <w:tr w:rsidR="00C3261E" w:rsidRPr="002A3324" w:rsidTr="00C3261E">
        <w:trPr>
          <w:trHeight w:val="246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61E" w:rsidRPr="002A3324" w:rsidRDefault="00C3261E" w:rsidP="00D76D1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</w:tcBorders>
          </w:tcPr>
          <w:p w:rsidR="00C3261E" w:rsidRPr="002A3324" w:rsidRDefault="00C3261E" w:rsidP="00D76D19"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vMerge/>
            <w:tcBorders>
              <w:top w:val="nil"/>
            </w:tcBorders>
          </w:tcPr>
          <w:p w:rsidR="00C3261E" w:rsidRPr="002A3324" w:rsidRDefault="00C3261E" w:rsidP="00D76D19">
            <w:pPr>
              <w:rPr>
                <w:sz w:val="2"/>
                <w:szCs w:val="2"/>
              </w:rPr>
            </w:pPr>
          </w:p>
        </w:tc>
        <w:tc>
          <w:tcPr>
            <w:tcW w:w="350" w:type="dxa"/>
            <w:vMerge/>
            <w:tcBorders>
              <w:top w:val="nil"/>
            </w:tcBorders>
          </w:tcPr>
          <w:p w:rsidR="00C3261E" w:rsidRPr="002A3324" w:rsidRDefault="00C3261E" w:rsidP="00D76D19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C3261E" w:rsidRPr="002A3324" w:rsidRDefault="00C3261E" w:rsidP="00D76D19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:rsidR="00C3261E" w:rsidRPr="002A3324" w:rsidRDefault="00C3261E" w:rsidP="00D76D19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vMerge/>
            <w:tcBorders>
              <w:top w:val="nil"/>
            </w:tcBorders>
          </w:tcPr>
          <w:p w:rsidR="00C3261E" w:rsidRPr="002A3324" w:rsidRDefault="00C3261E" w:rsidP="00D76D19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</w:tcPr>
          <w:p w:rsidR="00C3261E" w:rsidRPr="002A3324" w:rsidRDefault="00C3261E" w:rsidP="00D76D19">
            <w:pPr>
              <w:pStyle w:val="TableParagraph"/>
              <w:spacing w:before="5"/>
              <w:ind w:left="70" w:right="85"/>
              <w:rPr>
                <w:b/>
                <w:sz w:val="20"/>
              </w:rPr>
            </w:pPr>
            <w:r w:rsidRPr="002A3324">
              <w:rPr>
                <w:b/>
                <w:sz w:val="20"/>
              </w:rPr>
              <w:t>UE</w:t>
            </w:r>
          </w:p>
        </w:tc>
        <w:tc>
          <w:tcPr>
            <w:tcW w:w="555" w:type="dxa"/>
          </w:tcPr>
          <w:p w:rsidR="00C3261E" w:rsidRPr="002A3324" w:rsidRDefault="00C3261E" w:rsidP="00D76D19">
            <w:pPr>
              <w:pStyle w:val="TableParagraph"/>
              <w:spacing w:before="5"/>
              <w:ind w:left="7" w:right="24"/>
              <w:rPr>
                <w:b/>
                <w:sz w:val="20"/>
              </w:rPr>
            </w:pPr>
            <w:r>
              <w:rPr>
                <w:b/>
              </w:rPr>
              <w:t>I</w:t>
            </w:r>
            <w:r w:rsidRPr="002A3324">
              <w:rPr>
                <w:b/>
              </w:rPr>
              <w:t>E</w:t>
            </w:r>
          </w:p>
        </w:tc>
        <w:tc>
          <w:tcPr>
            <w:tcW w:w="567" w:type="dxa"/>
          </w:tcPr>
          <w:p w:rsidR="00C3261E" w:rsidRPr="002A3324" w:rsidRDefault="00C3261E" w:rsidP="00D76D19">
            <w:pPr>
              <w:pStyle w:val="TableParagraph"/>
              <w:spacing w:before="5"/>
              <w:ind w:left="70" w:right="85"/>
              <w:rPr>
                <w:b/>
                <w:sz w:val="20"/>
              </w:rPr>
            </w:pPr>
            <w:r w:rsidRPr="002A3324">
              <w:rPr>
                <w:b/>
                <w:sz w:val="20"/>
              </w:rPr>
              <w:t>UE</w:t>
            </w:r>
          </w:p>
        </w:tc>
        <w:tc>
          <w:tcPr>
            <w:tcW w:w="601" w:type="dxa"/>
          </w:tcPr>
          <w:p w:rsidR="00C3261E" w:rsidRPr="002A3324" w:rsidRDefault="00C3261E" w:rsidP="00D76D19">
            <w:pPr>
              <w:pStyle w:val="TableParagraph"/>
              <w:spacing w:before="5"/>
              <w:ind w:left="7" w:right="24"/>
              <w:rPr>
                <w:b/>
                <w:sz w:val="20"/>
              </w:rPr>
            </w:pPr>
            <w:r>
              <w:rPr>
                <w:b/>
              </w:rPr>
              <w:t>I</w:t>
            </w:r>
            <w:r w:rsidRPr="002A3324">
              <w:rPr>
                <w:b/>
              </w:rPr>
              <w:t>E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C3261E" w:rsidRPr="002A3324" w:rsidRDefault="00C3261E" w:rsidP="00D76D19">
            <w:pPr>
              <w:rPr>
                <w:sz w:val="2"/>
                <w:szCs w:val="2"/>
              </w:rPr>
            </w:pPr>
          </w:p>
        </w:tc>
      </w:tr>
      <w:tr w:rsidR="00C3261E" w:rsidRPr="002A3324" w:rsidTr="00C3261E">
        <w:trPr>
          <w:trHeight w:val="460"/>
        </w:trPr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</w:tcPr>
          <w:p w:rsidR="00C3261E" w:rsidRPr="002A3324" w:rsidRDefault="00C3261E" w:rsidP="00D76D19">
            <w:pPr>
              <w:pStyle w:val="TableParagraph"/>
              <w:spacing w:before="108"/>
              <w:ind w:left="196" w:right="190"/>
              <w:rPr>
                <w:sz w:val="20"/>
              </w:rPr>
            </w:pPr>
            <w:r w:rsidRPr="002A3324"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3261E" w:rsidRPr="002A3324" w:rsidRDefault="007A0975" w:rsidP="00D76D19">
            <w:pPr>
              <w:widowControl w:val="0"/>
              <w:ind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PG</w:t>
            </w:r>
            <w:r w:rsidR="00C3261E">
              <w:rPr>
                <w:color w:val="000000"/>
                <w:sz w:val="20"/>
                <w:szCs w:val="20"/>
              </w:rPr>
              <w:t>DCG-101</w:t>
            </w:r>
          </w:p>
        </w:tc>
        <w:tc>
          <w:tcPr>
            <w:tcW w:w="2782" w:type="dxa"/>
          </w:tcPr>
          <w:p w:rsidR="00C3261E" w:rsidRPr="002A3324" w:rsidRDefault="00C3261E" w:rsidP="00C3261E">
            <w:pPr>
              <w:widowControl w:val="0"/>
              <w:ind w:right="-18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Basic Human Genetics </w:t>
            </w:r>
          </w:p>
        </w:tc>
        <w:tc>
          <w:tcPr>
            <w:tcW w:w="350" w:type="dxa"/>
          </w:tcPr>
          <w:p w:rsidR="00C3261E" w:rsidRPr="002A3324" w:rsidRDefault="00C3261E" w:rsidP="00D76D19">
            <w:pPr>
              <w:pStyle w:val="TableParagraph"/>
              <w:spacing w:before="108"/>
              <w:ind w:right="2"/>
              <w:rPr>
                <w:sz w:val="20"/>
              </w:rPr>
            </w:pPr>
            <w:r w:rsidRPr="002A3324">
              <w:rPr>
                <w:w w:val="99"/>
                <w:sz w:val="20"/>
              </w:rPr>
              <w:t>3</w:t>
            </w:r>
          </w:p>
        </w:tc>
        <w:tc>
          <w:tcPr>
            <w:tcW w:w="428" w:type="dxa"/>
            <w:vAlign w:val="center"/>
          </w:tcPr>
          <w:p w:rsidR="00C3261E" w:rsidRPr="002A3324" w:rsidRDefault="00C3261E" w:rsidP="00D76D19">
            <w:pPr>
              <w:pStyle w:val="TableParagraph"/>
              <w:ind w:right="16"/>
              <w:jc w:val="left"/>
              <w:rPr>
                <w:sz w:val="20"/>
              </w:rPr>
            </w:pPr>
            <w:r w:rsidRPr="002A3324">
              <w:rPr>
                <w:w w:val="99"/>
                <w:sz w:val="20"/>
              </w:rPr>
              <w:t>1</w:t>
            </w:r>
          </w:p>
        </w:tc>
        <w:tc>
          <w:tcPr>
            <w:tcW w:w="565" w:type="dxa"/>
          </w:tcPr>
          <w:p w:rsidR="00C3261E" w:rsidRPr="002A3324" w:rsidRDefault="00C3261E" w:rsidP="00D76D19">
            <w:pPr>
              <w:pStyle w:val="TableParagraph"/>
              <w:spacing w:before="108"/>
              <w:ind w:right="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03" w:type="dxa"/>
          </w:tcPr>
          <w:p w:rsidR="00C3261E" w:rsidRPr="002A3324" w:rsidRDefault="00C3261E" w:rsidP="00D76D19">
            <w:pPr>
              <w:pStyle w:val="TableParagraph"/>
              <w:spacing w:before="108"/>
              <w:ind w:left="9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6</w:t>
            </w:r>
          </w:p>
        </w:tc>
        <w:tc>
          <w:tcPr>
            <w:tcW w:w="534" w:type="dxa"/>
          </w:tcPr>
          <w:p w:rsidR="00C3261E" w:rsidRPr="002A3324" w:rsidRDefault="00C3261E" w:rsidP="00D76D19">
            <w:pPr>
              <w:pStyle w:val="TableParagraph"/>
              <w:spacing w:before="108"/>
              <w:ind w:left="70" w:right="85"/>
              <w:rPr>
                <w:sz w:val="20"/>
              </w:rPr>
            </w:pPr>
            <w:r w:rsidRPr="002A3324">
              <w:rPr>
                <w:sz w:val="20"/>
              </w:rPr>
              <w:t>70</w:t>
            </w:r>
          </w:p>
        </w:tc>
        <w:tc>
          <w:tcPr>
            <w:tcW w:w="555" w:type="dxa"/>
          </w:tcPr>
          <w:p w:rsidR="00C3261E" w:rsidRPr="002A3324" w:rsidRDefault="00C3261E" w:rsidP="00D76D19">
            <w:pPr>
              <w:pStyle w:val="TableParagraph"/>
              <w:spacing w:before="108"/>
              <w:ind w:left="7" w:right="22"/>
              <w:rPr>
                <w:sz w:val="20"/>
              </w:rPr>
            </w:pPr>
            <w:r w:rsidRPr="002A3324">
              <w:rPr>
                <w:sz w:val="20"/>
              </w:rPr>
              <w:t>30</w:t>
            </w:r>
          </w:p>
        </w:tc>
        <w:tc>
          <w:tcPr>
            <w:tcW w:w="567" w:type="dxa"/>
          </w:tcPr>
          <w:p w:rsidR="00C3261E" w:rsidRPr="002A3324" w:rsidRDefault="00C3261E" w:rsidP="00D76D19">
            <w:pPr>
              <w:pStyle w:val="TableParagraph"/>
              <w:spacing w:before="108"/>
              <w:ind w:right="15"/>
              <w:rPr>
                <w:sz w:val="20"/>
              </w:rPr>
            </w:pPr>
            <w:r>
              <w:rPr>
                <w:w w:val="99"/>
                <w:sz w:val="20"/>
              </w:rPr>
              <w:t>35</w:t>
            </w:r>
          </w:p>
        </w:tc>
        <w:tc>
          <w:tcPr>
            <w:tcW w:w="601" w:type="dxa"/>
          </w:tcPr>
          <w:p w:rsidR="00C3261E" w:rsidRPr="002A3324" w:rsidRDefault="00C3261E" w:rsidP="00D76D19">
            <w:pPr>
              <w:pStyle w:val="TableParagraph"/>
              <w:spacing w:before="108"/>
              <w:ind w:right="17"/>
              <w:rPr>
                <w:sz w:val="20"/>
              </w:rPr>
            </w:pPr>
            <w:r>
              <w:rPr>
                <w:w w:val="99"/>
                <w:sz w:val="20"/>
              </w:rPr>
              <w:t>15</w:t>
            </w:r>
          </w:p>
        </w:tc>
        <w:tc>
          <w:tcPr>
            <w:tcW w:w="828" w:type="dxa"/>
          </w:tcPr>
          <w:p w:rsidR="00C3261E" w:rsidRPr="002A3324" w:rsidRDefault="00C3261E" w:rsidP="00D76D19">
            <w:pPr>
              <w:pStyle w:val="TableParagraph"/>
              <w:spacing w:before="108"/>
              <w:ind w:left="147" w:right="16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 w:rsidR="00C3261E" w:rsidRPr="002A3324" w:rsidTr="00C3261E">
        <w:trPr>
          <w:trHeight w:val="232"/>
        </w:trPr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</w:tcPr>
          <w:p w:rsidR="00C3261E" w:rsidRPr="002A3324" w:rsidRDefault="00C3261E" w:rsidP="00D76D19">
            <w:pPr>
              <w:pStyle w:val="TableParagraph"/>
              <w:spacing w:before="108"/>
              <w:ind w:left="196" w:right="19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3261E" w:rsidRPr="002A3324" w:rsidRDefault="007A0975" w:rsidP="00D76D19">
            <w:pPr>
              <w:widowControl w:val="0"/>
              <w:ind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PG</w:t>
            </w:r>
            <w:r w:rsidR="00C3261E">
              <w:rPr>
                <w:color w:val="000000"/>
                <w:sz w:val="20"/>
                <w:szCs w:val="20"/>
              </w:rPr>
              <w:t>DCG-102</w:t>
            </w:r>
          </w:p>
        </w:tc>
        <w:tc>
          <w:tcPr>
            <w:tcW w:w="2782" w:type="dxa"/>
          </w:tcPr>
          <w:p w:rsidR="00C3261E" w:rsidRPr="002A3324" w:rsidRDefault="00C3261E" w:rsidP="00D76D19">
            <w:pPr>
              <w:widowControl w:val="0"/>
              <w:ind w:right="-18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Human </w:t>
            </w:r>
            <w:r w:rsidR="00F36C0C">
              <w:rPr>
                <w:sz w:val="20"/>
                <w:szCs w:val="20"/>
              </w:rPr>
              <w:t>Cytogenetic</w:t>
            </w:r>
            <w:r w:rsidR="00954497">
              <w:rPr>
                <w:sz w:val="20"/>
                <w:szCs w:val="20"/>
              </w:rPr>
              <w:t>s</w:t>
            </w:r>
          </w:p>
        </w:tc>
        <w:tc>
          <w:tcPr>
            <w:tcW w:w="350" w:type="dxa"/>
          </w:tcPr>
          <w:p w:rsidR="00C3261E" w:rsidRPr="002A3324" w:rsidRDefault="00C3261E" w:rsidP="00D76D19">
            <w:pPr>
              <w:pStyle w:val="TableParagraph"/>
              <w:spacing w:before="108"/>
              <w:ind w:right="2"/>
              <w:rPr>
                <w:sz w:val="20"/>
              </w:rPr>
            </w:pPr>
            <w:r w:rsidRPr="002A3324">
              <w:rPr>
                <w:w w:val="99"/>
                <w:sz w:val="20"/>
              </w:rPr>
              <w:t>3</w:t>
            </w:r>
          </w:p>
        </w:tc>
        <w:tc>
          <w:tcPr>
            <w:tcW w:w="428" w:type="dxa"/>
            <w:vAlign w:val="center"/>
          </w:tcPr>
          <w:p w:rsidR="00C3261E" w:rsidRPr="002A3324" w:rsidRDefault="00C3261E" w:rsidP="00D76D19">
            <w:pPr>
              <w:pStyle w:val="TableParagraph"/>
              <w:ind w:right="16"/>
              <w:jc w:val="left"/>
              <w:rPr>
                <w:sz w:val="20"/>
              </w:rPr>
            </w:pPr>
            <w:r w:rsidRPr="002A3324">
              <w:rPr>
                <w:w w:val="99"/>
                <w:sz w:val="20"/>
              </w:rPr>
              <w:t>1</w:t>
            </w:r>
          </w:p>
        </w:tc>
        <w:tc>
          <w:tcPr>
            <w:tcW w:w="565" w:type="dxa"/>
          </w:tcPr>
          <w:p w:rsidR="00C3261E" w:rsidRPr="002A3324" w:rsidRDefault="00C3261E" w:rsidP="00D76D19">
            <w:pPr>
              <w:pStyle w:val="TableParagraph"/>
              <w:spacing w:before="108"/>
              <w:ind w:right="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03" w:type="dxa"/>
          </w:tcPr>
          <w:p w:rsidR="00C3261E" w:rsidRPr="002A3324" w:rsidRDefault="00C3261E" w:rsidP="00D76D19">
            <w:pPr>
              <w:pStyle w:val="TableParagraph"/>
              <w:spacing w:before="108"/>
              <w:ind w:left="9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6</w:t>
            </w:r>
          </w:p>
        </w:tc>
        <w:tc>
          <w:tcPr>
            <w:tcW w:w="534" w:type="dxa"/>
          </w:tcPr>
          <w:p w:rsidR="00C3261E" w:rsidRPr="002A3324" w:rsidRDefault="00C3261E" w:rsidP="00D76D19">
            <w:pPr>
              <w:pStyle w:val="TableParagraph"/>
              <w:spacing w:before="108"/>
              <w:ind w:left="70" w:right="85"/>
              <w:rPr>
                <w:sz w:val="20"/>
              </w:rPr>
            </w:pPr>
            <w:r w:rsidRPr="002A3324">
              <w:rPr>
                <w:sz w:val="20"/>
              </w:rPr>
              <w:t>70</w:t>
            </w:r>
          </w:p>
        </w:tc>
        <w:tc>
          <w:tcPr>
            <w:tcW w:w="555" w:type="dxa"/>
          </w:tcPr>
          <w:p w:rsidR="00C3261E" w:rsidRPr="002A3324" w:rsidRDefault="00C3261E" w:rsidP="00D76D19">
            <w:pPr>
              <w:pStyle w:val="TableParagraph"/>
              <w:spacing w:before="108"/>
              <w:ind w:left="7" w:right="22"/>
              <w:rPr>
                <w:sz w:val="20"/>
              </w:rPr>
            </w:pPr>
            <w:r w:rsidRPr="002A3324">
              <w:rPr>
                <w:sz w:val="20"/>
              </w:rPr>
              <w:t>30</w:t>
            </w:r>
          </w:p>
        </w:tc>
        <w:tc>
          <w:tcPr>
            <w:tcW w:w="567" w:type="dxa"/>
          </w:tcPr>
          <w:p w:rsidR="00C3261E" w:rsidRPr="002A3324" w:rsidRDefault="00C3261E" w:rsidP="00D76D19">
            <w:pPr>
              <w:pStyle w:val="TableParagraph"/>
              <w:spacing w:before="108"/>
              <w:ind w:right="15"/>
              <w:rPr>
                <w:sz w:val="20"/>
              </w:rPr>
            </w:pPr>
            <w:r>
              <w:rPr>
                <w:w w:val="99"/>
                <w:sz w:val="20"/>
              </w:rPr>
              <w:t>35</w:t>
            </w:r>
          </w:p>
        </w:tc>
        <w:tc>
          <w:tcPr>
            <w:tcW w:w="601" w:type="dxa"/>
          </w:tcPr>
          <w:p w:rsidR="00C3261E" w:rsidRPr="002A3324" w:rsidRDefault="00C3261E" w:rsidP="00D76D19">
            <w:pPr>
              <w:pStyle w:val="TableParagraph"/>
              <w:spacing w:before="108"/>
              <w:ind w:right="17"/>
              <w:rPr>
                <w:sz w:val="20"/>
              </w:rPr>
            </w:pPr>
            <w:r>
              <w:rPr>
                <w:w w:val="99"/>
                <w:sz w:val="20"/>
              </w:rPr>
              <w:t>15</w:t>
            </w:r>
          </w:p>
        </w:tc>
        <w:tc>
          <w:tcPr>
            <w:tcW w:w="828" w:type="dxa"/>
          </w:tcPr>
          <w:p w:rsidR="00C3261E" w:rsidRPr="002A3324" w:rsidRDefault="00C3261E" w:rsidP="00D76D19">
            <w:pPr>
              <w:pStyle w:val="TableParagraph"/>
              <w:spacing w:before="108"/>
              <w:ind w:left="147" w:right="16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 w:rsidR="00C3261E" w:rsidRPr="002A3324" w:rsidTr="00C3261E">
        <w:trPr>
          <w:trHeight w:val="269"/>
        </w:trPr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</w:tcPr>
          <w:p w:rsidR="00C3261E" w:rsidRPr="002A3324" w:rsidRDefault="00C3261E" w:rsidP="00D76D19">
            <w:pPr>
              <w:pStyle w:val="TableParagraph"/>
              <w:spacing w:before="108"/>
              <w:ind w:left="196" w:right="19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3261E" w:rsidRPr="002A3324" w:rsidRDefault="007A0975" w:rsidP="00C3261E">
            <w:pPr>
              <w:widowControl w:val="0"/>
              <w:ind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PG</w:t>
            </w:r>
            <w:r w:rsidR="00C3261E">
              <w:rPr>
                <w:color w:val="000000"/>
                <w:sz w:val="20"/>
                <w:szCs w:val="20"/>
              </w:rPr>
              <w:t>DCG-103</w:t>
            </w:r>
          </w:p>
        </w:tc>
        <w:tc>
          <w:tcPr>
            <w:tcW w:w="2782" w:type="dxa"/>
          </w:tcPr>
          <w:p w:rsidR="00C3261E" w:rsidRPr="002A3324" w:rsidRDefault="00C3261E" w:rsidP="00D76D19">
            <w:pPr>
              <w:widowControl w:val="0"/>
              <w:ind w:right="-18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Biochemistry and Instrumentation </w:t>
            </w:r>
          </w:p>
        </w:tc>
        <w:tc>
          <w:tcPr>
            <w:tcW w:w="350" w:type="dxa"/>
          </w:tcPr>
          <w:p w:rsidR="00C3261E" w:rsidRPr="002A3324" w:rsidRDefault="00C3261E" w:rsidP="00D76D19">
            <w:pPr>
              <w:pStyle w:val="TableParagraph"/>
              <w:spacing w:before="108"/>
              <w:ind w:right="2"/>
              <w:rPr>
                <w:sz w:val="20"/>
              </w:rPr>
            </w:pPr>
            <w:r w:rsidRPr="002A3324">
              <w:rPr>
                <w:w w:val="99"/>
                <w:sz w:val="20"/>
              </w:rPr>
              <w:t>3</w:t>
            </w:r>
          </w:p>
        </w:tc>
        <w:tc>
          <w:tcPr>
            <w:tcW w:w="428" w:type="dxa"/>
            <w:vAlign w:val="center"/>
          </w:tcPr>
          <w:p w:rsidR="00C3261E" w:rsidRPr="002A3324" w:rsidRDefault="00C3261E" w:rsidP="00D76D19">
            <w:pPr>
              <w:pStyle w:val="TableParagraph"/>
              <w:ind w:right="16"/>
              <w:jc w:val="left"/>
              <w:rPr>
                <w:sz w:val="20"/>
              </w:rPr>
            </w:pPr>
            <w:r w:rsidRPr="002A3324">
              <w:rPr>
                <w:w w:val="99"/>
                <w:sz w:val="20"/>
              </w:rPr>
              <w:t>1</w:t>
            </w:r>
          </w:p>
        </w:tc>
        <w:tc>
          <w:tcPr>
            <w:tcW w:w="565" w:type="dxa"/>
          </w:tcPr>
          <w:p w:rsidR="00C3261E" w:rsidRPr="002A3324" w:rsidRDefault="00C3261E" w:rsidP="00D76D19">
            <w:pPr>
              <w:pStyle w:val="TableParagraph"/>
              <w:spacing w:before="108"/>
              <w:ind w:right="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03" w:type="dxa"/>
          </w:tcPr>
          <w:p w:rsidR="00C3261E" w:rsidRPr="002A3324" w:rsidRDefault="00C3261E" w:rsidP="00D76D19">
            <w:pPr>
              <w:pStyle w:val="TableParagraph"/>
              <w:spacing w:before="108"/>
              <w:ind w:left="9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6</w:t>
            </w:r>
          </w:p>
        </w:tc>
        <w:tc>
          <w:tcPr>
            <w:tcW w:w="534" w:type="dxa"/>
          </w:tcPr>
          <w:p w:rsidR="00C3261E" w:rsidRPr="002A3324" w:rsidRDefault="00C3261E" w:rsidP="00D76D19">
            <w:pPr>
              <w:pStyle w:val="TableParagraph"/>
              <w:spacing w:before="108"/>
              <w:ind w:left="70" w:right="85"/>
              <w:rPr>
                <w:sz w:val="20"/>
              </w:rPr>
            </w:pPr>
            <w:r w:rsidRPr="002A3324">
              <w:rPr>
                <w:sz w:val="20"/>
              </w:rPr>
              <w:t>70</w:t>
            </w:r>
          </w:p>
        </w:tc>
        <w:tc>
          <w:tcPr>
            <w:tcW w:w="555" w:type="dxa"/>
          </w:tcPr>
          <w:p w:rsidR="00C3261E" w:rsidRPr="002A3324" w:rsidRDefault="00C3261E" w:rsidP="00D76D19">
            <w:pPr>
              <w:pStyle w:val="TableParagraph"/>
              <w:spacing w:before="108"/>
              <w:ind w:left="7" w:right="22"/>
              <w:rPr>
                <w:sz w:val="20"/>
              </w:rPr>
            </w:pPr>
            <w:r w:rsidRPr="002A3324">
              <w:rPr>
                <w:sz w:val="20"/>
              </w:rPr>
              <w:t>30</w:t>
            </w:r>
          </w:p>
        </w:tc>
        <w:tc>
          <w:tcPr>
            <w:tcW w:w="567" w:type="dxa"/>
          </w:tcPr>
          <w:p w:rsidR="00C3261E" w:rsidRPr="002A3324" w:rsidRDefault="00C3261E" w:rsidP="00D76D19">
            <w:pPr>
              <w:pStyle w:val="TableParagraph"/>
              <w:spacing w:before="108"/>
              <w:ind w:right="15"/>
              <w:rPr>
                <w:sz w:val="20"/>
              </w:rPr>
            </w:pPr>
            <w:r>
              <w:rPr>
                <w:w w:val="99"/>
                <w:sz w:val="20"/>
              </w:rPr>
              <w:t>35</w:t>
            </w:r>
          </w:p>
        </w:tc>
        <w:tc>
          <w:tcPr>
            <w:tcW w:w="601" w:type="dxa"/>
          </w:tcPr>
          <w:p w:rsidR="00C3261E" w:rsidRPr="002A3324" w:rsidRDefault="00C3261E" w:rsidP="00D76D19">
            <w:pPr>
              <w:pStyle w:val="TableParagraph"/>
              <w:spacing w:before="108"/>
              <w:ind w:right="17"/>
              <w:rPr>
                <w:sz w:val="20"/>
              </w:rPr>
            </w:pPr>
            <w:r>
              <w:rPr>
                <w:w w:val="99"/>
                <w:sz w:val="20"/>
              </w:rPr>
              <w:t>15</w:t>
            </w:r>
          </w:p>
        </w:tc>
        <w:tc>
          <w:tcPr>
            <w:tcW w:w="828" w:type="dxa"/>
          </w:tcPr>
          <w:p w:rsidR="00C3261E" w:rsidRPr="002A3324" w:rsidRDefault="00C3261E" w:rsidP="00D76D19">
            <w:pPr>
              <w:pStyle w:val="TableParagraph"/>
              <w:spacing w:before="108"/>
              <w:ind w:left="147" w:right="16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 w:rsidR="00C3261E" w:rsidRPr="002A3324" w:rsidTr="00C3261E">
        <w:trPr>
          <w:trHeight w:val="233"/>
        </w:trPr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</w:tcPr>
          <w:p w:rsidR="00C3261E" w:rsidRPr="002A3324" w:rsidRDefault="00C3261E" w:rsidP="00D76D19">
            <w:pPr>
              <w:pStyle w:val="TableParagraph"/>
              <w:spacing w:before="108"/>
              <w:ind w:left="196" w:right="19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3261E" w:rsidRPr="002A3324" w:rsidRDefault="007A0975" w:rsidP="00D76D19">
            <w:pPr>
              <w:widowControl w:val="0"/>
              <w:ind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PG</w:t>
            </w:r>
            <w:r w:rsidR="00C3261E">
              <w:rPr>
                <w:color w:val="000000"/>
                <w:sz w:val="20"/>
                <w:szCs w:val="20"/>
              </w:rPr>
              <w:t>DCG-104</w:t>
            </w:r>
          </w:p>
        </w:tc>
        <w:tc>
          <w:tcPr>
            <w:tcW w:w="2782" w:type="dxa"/>
          </w:tcPr>
          <w:p w:rsidR="00C3261E" w:rsidRPr="002A3324" w:rsidRDefault="00C3261E" w:rsidP="00D76D19">
            <w:pPr>
              <w:widowControl w:val="0"/>
              <w:ind w:right="-18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Genomics</w:t>
            </w:r>
          </w:p>
        </w:tc>
        <w:tc>
          <w:tcPr>
            <w:tcW w:w="350" w:type="dxa"/>
          </w:tcPr>
          <w:p w:rsidR="00C3261E" w:rsidRPr="002A3324" w:rsidRDefault="00C3261E" w:rsidP="00D76D19">
            <w:pPr>
              <w:pStyle w:val="TableParagraph"/>
              <w:spacing w:before="108"/>
              <w:ind w:right="2"/>
              <w:rPr>
                <w:sz w:val="20"/>
              </w:rPr>
            </w:pPr>
            <w:r w:rsidRPr="002A3324">
              <w:rPr>
                <w:w w:val="99"/>
                <w:sz w:val="20"/>
              </w:rPr>
              <w:t>3</w:t>
            </w:r>
          </w:p>
        </w:tc>
        <w:tc>
          <w:tcPr>
            <w:tcW w:w="428" w:type="dxa"/>
            <w:vAlign w:val="center"/>
          </w:tcPr>
          <w:p w:rsidR="00C3261E" w:rsidRPr="002A3324" w:rsidRDefault="00C3261E" w:rsidP="00D76D19">
            <w:pPr>
              <w:pStyle w:val="TableParagraph"/>
              <w:ind w:right="16"/>
              <w:jc w:val="left"/>
              <w:rPr>
                <w:sz w:val="20"/>
              </w:rPr>
            </w:pPr>
            <w:r w:rsidRPr="002A3324">
              <w:rPr>
                <w:w w:val="99"/>
                <w:sz w:val="20"/>
              </w:rPr>
              <w:t>1</w:t>
            </w:r>
          </w:p>
        </w:tc>
        <w:tc>
          <w:tcPr>
            <w:tcW w:w="565" w:type="dxa"/>
          </w:tcPr>
          <w:p w:rsidR="00C3261E" w:rsidRPr="002A3324" w:rsidRDefault="00C3261E" w:rsidP="00D76D19">
            <w:pPr>
              <w:pStyle w:val="TableParagraph"/>
              <w:spacing w:before="108"/>
              <w:ind w:right="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03" w:type="dxa"/>
          </w:tcPr>
          <w:p w:rsidR="00C3261E" w:rsidRPr="002A3324" w:rsidRDefault="00C3261E" w:rsidP="00D76D19">
            <w:pPr>
              <w:pStyle w:val="TableParagraph"/>
              <w:spacing w:before="108"/>
              <w:ind w:left="9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6</w:t>
            </w:r>
          </w:p>
        </w:tc>
        <w:tc>
          <w:tcPr>
            <w:tcW w:w="534" w:type="dxa"/>
          </w:tcPr>
          <w:p w:rsidR="00C3261E" w:rsidRPr="002A3324" w:rsidRDefault="00C3261E" w:rsidP="00D76D19">
            <w:pPr>
              <w:pStyle w:val="TableParagraph"/>
              <w:spacing w:before="108"/>
              <w:ind w:left="70" w:right="85"/>
              <w:rPr>
                <w:sz w:val="20"/>
              </w:rPr>
            </w:pPr>
            <w:r w:rsidRPr="002A3324">
              <w:rPr>
                <w:sz w:val="20"/>
              </w:rPr>
              <w:t>70</w:t>
            </w:r>
          </w:p>
        </w:tc>
        <w:tc>
          <w:tcPr>
            <w:tcW w:w="555" w:type="dxa"/>
          </w:tcPr>
          <w:p w:rsidR="00C3261E" w:rsidRPr="002A3324" w:rsidRDefault="00C3261E" w:rsidP="00D76D19">
            <w:pPr>
              <w:pStyle w:val="TableParagraph"/>
              <w:spacing w:before="108"/>
              <w:ind w:left="7" w:right="22"/>
              <w:rPr>
                <w:sz w:val="20"/>
              </w:rPr>
            </w:pPr>
            <w:r w:rsidRPr="002A3324">
              <w:rPr>
                <w:sz w:val="20"/>
              </w:rPr>
              <w:t>30</w:t>
            </w:r>
          </w:p>
        </w:tc>
        <w:tc>
          <w:tcPr>
            <w:tcW w:w="567" w:type="dxa"/>
          </w:tcPr>
          <w:p w:rsidR="00C3261E" w:rsidRPr="002A3324" w:rsidRDefault="00C3261E" w:rsidP="00D76D19">
            <w:pPr>
              <w:pStyle w:val="TableParagraph"/>
              <w:spacing w:before="108"/>
              <w:ind w:right="15"/>
              <w:rPr>
                <w:sz w:val="20"/>
              </w:rPr>
            </w:pPr>
            <w:r>
              <w:rPr>
                <w:w w:val="99"/>
                <w:sz w:val="20"/>
              </w:rPr>
              <w:t>35</w:t>
            </w:r>
          </w:p>
        </w:tc>
        <w:tc>
          <w:tcPr>
            <w:tcW w:w="601" w:type="dxa"/>
          </w:tcPr>
          <w:p w:rsidR="00C3261E" w:rsidRPr="002A3324" w:rsidRDefault="00C3261E" w:rsidP="00D76D19">
            <w:pPr>
              <w:pStyle w:val="TableParagraph"/>
              <w:spacing w:before="108"/>
              <w:ind w:right="17"/>
              <w:rPr>
                <w:sz w:val="20"/>
              </w:rPr>
            </w:pPr>
            <w:r>
              <w:rPr>
                <w:w w:val="99"/>
                <w:sz w:val="20"/>
              </w:rPr>
              <w:t>15</w:t>
            </w:r>
          </w:p>
        </w:tc>
        <w:tc>
          <w:tcPr>
            <w:tcW w:w="828" w:type="dxa"/>
          </w:tcPr>
          <w:p w:rsidR="00C3261E" w:rsidRPr="002A3324" w:rsidRDefault="00C3261E" w:rsidP="00D76D19">
            <w:pPr>
              <w:pStyle w:val="TableParagraph"/>
              <w:spacing w:before="108"/>
              <w:ind w:left="147" w:right="16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 w:rsidR="00C3261E" w:rsidRPr="002A3324" w:rsidTr="00C3261E">
        <w:trPr>
          <w:trHeight w:val="376"/>
        </w:trPr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</w:tcPr>
          <w:p w:rsidR="00C3261E" w:rsidRPr="002A3324" w:rsidRDefault="00C3261E" w:rsidP="00D76D19">
            <w:pPr>
              <w:pStyle w:val="TableParagraph"/>
              <w:spacing w:before="108"/>
              <w:ind w:left="196" w:right="19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3261E" w:rsidRPr="002A3324" w:rsidRDefault="007A0975" w:rsidP="00D76D19">
            <w:pPr>
              <w:widowControl w:val="0"/>
              <w:ind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PG</w:t>
            </w:r>
            <w:r w:rsidR="00C3261E">
              <w:rPr>
                <w:color w:val="000000"/>
                <w:sz w:val="20"/>
                <w:szCs w:val="20"/>
              </w:rPr>
              <w:t>DCG-105</w:t>
            </w:r>
          </w:p>
        </w:tc>
        <w:tc>
          <w:tcPr>
            <w:tcW w:w="2782" w:type="dxa"/>
          </w:tcPr>
          <w:p w:rsidR="00C3261E" w:rsidRPr="002A3324" w:rsidRDefault="00C3261E" w:rsidP="00D76D19">
            <w:pPr>
              <w:widowControl w:val="0"/>
              <w:ind w:right="-18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Clinical Posting-I</w:t>
            </w:r>
          </w:p>
        </w:tc>
        <w:tc>
          <w:tcPr>
            <w:tcW w:w="350" w:type="dxa"/>
          </w:tcPr>
          <w:p w:rsidR="00C3261E" w:rsidRPr="002A3324" w:rsidRDefault="00C3261E" w:rsidP="00D76D19">
            <w:pPr>
              <w:pStyle w:val="TableParagraph"/>
              <w:spacing w:before="108"/>
              <w:ind w:right="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28" w:type="dxa"/>
            <w:vAlign w:val="center"/>
          </w:tcPr>
          <w:p w:rsidR="00C3261E" w:rsidRPr="002A3324" w:rsidRDefault="00C3261E" w:rsidP="00C3261E">
            <w:pPr>
              <w:pStyle w:val="TableParagraph"/>
              <w:ind w:right="1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5" w:type="dxa"/>
          </w:tcPr>
          <w:p w:rsidR="00C3261E" w:rsidRPr="002A3324" w:rsidRDefault="00C3261E" w:rsidP="00D76D19">
            <w:pPr>
              <w:pStyle w:val="TableParagraph"/>
              <w:spacing w:before="108"/>
              <w:ind w:right="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03" w:type="dxa"/>
          </w:tcPr>
          <w:p w:rsidR="00C3261E" w:rsidRPr="002A3324" w:rsidRDefault="00C3261E" w:rsidP="00D76D19">
            <w:pPr>
              <w:pStyle w:val="TableParagraph"/>
              <w:spacing w:before="108"/>
              <w:ind w:left="9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2</w:t>
            </w:r>
          </w:p>
        </w:tc>
        <w:tc>
          <w:tcPr>
            <w:tcW w:w="534" w:type="dxa"/>
          </w:tcPr>
          <w:p w:rsidR="00C3261E" w:rsidRPr="002A3324" w:rsidRDefault="00C3261E" w:rsidP="00D76D19">
            <w:pPr>
              <w:pStyle w:val="TableParagraph"/>
              <w:spacing w:before="108"/>
              <w:ind w:left="70" w:right="85"/>
              <w:rPr>
                <w:sz w:val="20"/>
              </w:rPr>
            </w:pPr>
          </w:p>
        </w:tc>
        <w:tc>
          <w:tcPr>
            <w:tcW w:w="555" w:type="dxa"/>
          </w:tcPr>
          <w:p w:rsidR="00C3261E" w:rsidRPr="002A3324" w:rsidRDefault="00C3261E" w:rsidP="00D76D19">
            <w:pPr>
              <w:pStyle w:val="TableParagraph"/>
              <w:spacing w:before="108"/>
              <w:ind w:left="7" w:right="22"/>
              <w:rPr>
                <w:sz w:val="20"/>
              </w:rPr>
            </w:pPr>
          </w:p>
        </w:tc>
        <w:tc>
          <w:tcPr>
            <w:tcW w:w="567" w:type="dxa"/>
          </w:tcPr>
          <w:p w:rsidR="00C3261E" w:rsidRPr="002A3324" w:rsidRDefault="00C3261E" w:rsidP="00D76D19">
            <w:pPr>
              <w:pStyle w:val="TableParagraph"/>
              <w:spacing w:before="108"/>
              <w:ind w:right="15"/>
              <w:rPr>
                <w:sz w:val="20"/>
              </w:rPr>
            </w:pPr>
            <w:r>
              <w:rPr>
                <w:w w:val="99"/>
                <w:sz w:val="20"/>
              </w:rPr>
              <w:t>35</w:t>
            </w:r>
          </w:p>
        </w:tc>
        <w:tc>
          <w:tcPr>
            <w:tcW w:w="601" w:type="dxa"/>
          </w:tcPr>
          <w:p w:rsidR="00C3261E" w:rsidRPr="002A3324" w:rsidRDefault="00C3261E" w:rsidP="00D76D19">
            <w:pPr>
              <w:pStyle w:val="TableParagraph"/>
              <w:spacing w:before="108"/>
              <w:ind w:right="17"/>
              <w:rPr>
                <w:sz w:val="20"/>
              </w:rPr>
            </w:pPr>
            <w:r>
              <w:rPr>
                <w:w w:val="99"/>
                <w:sz w:val="20"/>
              </w:rPr>
              <w:t>15</w:t>
            </w:r>
          </w:p>
        </w:tc>
        <w:tc>
          <w:tcPr>
            <w:tcW w:w="828" w:type="dxa"/>
          </w:tcPr>
          <w:p w:rsidR="00C3261E" w:rsidRPr="002A3324" w:rsidRDefault="00C3261E" w:rsidP="00D76D19">
            <w:pPr>
              <w:pStyle w:val="TableParagraph"/>
              <w:spacing w:before="108"/>
              <w:ind w:left="147" w:right="16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C3261E" w:rsidRPr="002A3324" w:rsidTr="00C3261E">
        <w:trPr>
          <w:trHeight w:val="249"/>
        </w:trPr>
        <w:tc>
          <w:tcPr>
            <w:tcW w:w="4840" w:type="dxa"/>
            <w:gridSpan w:val="3"/>
            <w:tcBorders>
              <w:left w:val="single" w:sz="4" w:space="0" w:color="auto"/>
            </w:tcBorders>
          </w:tcPr>
          <w:p w:rsidR="00C3261E" w:rsidRPr="002A3324" w:rsidRDefault="00C3261E" w:rsidP="00D76D19">
            <w:pPr>
              <w:widowControl w:val="0"/>
              <w:ind w:right="-18"/>
              <w:jc w:val="center"/>
              <w:rPr>
                <w:b/>
                <w:color w:val="000000"/>
                <w:sz w:val="20"/>
                <w:szCs w:val="20"/>
              </w:rPr>
            </w:pPr>
            <w:r w:rsidRPr="002A3324">
              <w:rPr>
                <w:b/>
                <w:color w:val="000000"/>
                <w:sz w:val="20"/>
                <w:szCs w:val="20"/>
              </w:rPr>
              <w:t>Total Credit</w:t>
            </w:r>
          </w:p>
        </w:tc>
        <w:tc>
          <w:tcPr>
            <w:tcW w:w="350" w:type="dxa"/>
          </w:tcPr>
          <w:p w:rsidR="00C3261E" w:rsidRPr="002A3324" w:rsidRDefault="00C3261E" w:rsidP="00D76D19">
            <w:pPr>
              <w:pStyle w:val="TableParagraph"/>
              <w:spacing w:before="4"/>
              <w:rPr>
                <w:b/>
                <w:sz w:val="19"/>
              </w:rPr>
            </w:pPr>
            <w:r>
              <w:rPr>
                <w:b/>
                <w:sz w:val="19"/>
              </w:rPr>
              <w:t>12</w:t>
            </w:r>
          </w:p>
        </w:tc>
        <w:tc>
          <w:tcPr>
            <w:tcW w:w="428" w:type="dxa"/>
          </w:tcPr>
          <w:p w:rsidR="00C3261E" w:rsidRPr="002A3324" w:rsidRDefault="00C3261E" w:rsidP="00D76D19">
            <w:pPr>
              <w:pStyle w:val="TableParagraph"/>
              <w:spacing w:before="4"/>
              <w:rPr>
                <w:b/>
                <w:sz w:val="19"/>
              </w:rPr>
            </w:pPr>
            <w:r>
              <w:rPr>
                <w:b/>
                <w:sz w:val="19"/>
              </w:rPr>
              <w:t>4</w:t>
            </w:r>
          </w:p>
        </w:tc>
        <w:tc>
          <w:tcPr>
            <w:tcW w:w="565" w:type="dxa"/>
          </w:tcPr>
          <w:p w:rsidR="00C3261E" w:rsidRPr="002A3324" w:rsidRDefault="00C3261E" w:rsidP="00D76D19">
            <w:pPr>
              <w:pStyle w:val="TableParagraph"/>
              <w:spacing w:before="4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</w:p>
        </w:tc>
        <w:tc>
          <w:tcPr>
            <w:tcW w:w="303" w:type="dxa"/>
          </w:tcPr>
          <w:p w:rsidR="00C3261E" w:rsidRPr="002A3324" w:rsidRDefault="00C3261E" w:rsidP="00D76D19">
            <w:pPr>
              <w:pStyle w:val="TableParagraph"/>
              <w:spacing w:before="4"/>
              <w:rPr>
                <w:b/>
                <w:sz w:val="19"/>
              </w:rPr>
            </w:pPr>
            <w:r>
              <w:rPr>
                <w:b/>
                <w:sz w:val="19"/>
              </w:rPr>
              <w:t>26</w:t>
            </w:r>
          </w:p>
        </w:tc>
        <w:tc>
          <w:tcPr>
            <w:tcW w:w="534" w:type="dxa"/>
          </w:tcPr>
          <w:p w:rsidR="00C3261E" w:rsidRPr="002A3324" w:rsidRDefault="00C3261E" w:rsidP="00C3261E">
            <w:pPr>
              <w:pStyle w:val="TableParagraph"/>
              <w:spacing w:before="4"/>
              <w:rPr>
                <w:b/>
                <w:sz w:val="19"/>
              </w:rPr>
            </w:pPr>
            <w:r>
              <w:rPr>
                <w:b/>
                <w:color w:val="000000"/>
                <w:sz w:val="20"/>
                <w:szCs w:val="20"/>
              </w:rPr>
              <w:t>280</w:t>
            </w:r>
          </w:p>
        </w:tc>
        <w:tc>
          <w:tcPr>
            <w:tcW w:w="555" w:type="dxa"/>
          </w:tcPr>
          <w:p w:rsidR="00C3261E" w:rsidRPr="002A3324" w:rsidRDefault="00C3261E" w:rsidP="00D76D19">
            <w:pPr>
              <w:pStyle w:val="TableParagraph"/>
              <w:spacing w:before="4"/>
              <w:rPr>
                <w:b/>
                <w:sz w:val="19"/>
              </w:rPr>
            </w:pPr>
            <w:r>
              <w:rPr>
                <w:b/>
                <w:sz w:val="19"/>
              </w:rPr>
              <w:t>120</w:t>
            </w:r>
          </w:p>
        </w:tc>
        <w:tc>
          <w:tcPr>
            <w:tcW w:w="567" w:type="dxa"/>
          </w:tcPr>
          <w:p w:rsidR="00C3261E" w:rsidRPr="002A3324" w:rsidRDefault="00C3261E" w:rsidP="00D76D19">
            <w:pPr>
              <w:pStyle w:val="TableParagraph"/>
              <w:spacing w:before="4"/>
              <w:rPr>
                <w:b/>
                <w:sz w:val="19"/>
              </w:rPr>
            </w:pPr>
            <w:r>
              <w:rPr>
                <w:b/>
                <w:sz w:val="19"/>
              </w:rPr>
              <w:t>175</w:t>
            </w:r>
          </w:p>
        </w:tc>
        <w:tc>
          <w:tcPr>
            <w:tcW w:w="601" w:type="dxa"/>
          </w:tcPr>
          <w:p w:rsidR="00C3261E" w:rsidRPr="002A3324" w:rsidRDefault="00C3261E" w:rsidP="00D76D19">
            <w:pPr>
              <w:pStyle w:val="TableParagraph"/>
              <w:spacing w:before="4"/>
              <w:rPr>
                <w:b/>
                <w:sz w:val="19"/>
              </w:rPr>
            </w:pPr>
            <w:r>
              <w:rPr>
                <w:b/>
                <w:sz w:val="19"/>
              </w:rPr>
              <w:t>75</w:t>
            </w:r>
          </w:p>
        </w:tc>
        <w:tc>
          <w:tcPr>
            <w:tcW w:w="828" w:type="dxa"/>
          </w:tcPr>
          <w:p w:rsidR="00C3261E" w:rsidRPr="002A3324" w:rsidRDefault="00C3261E" w:rsidP="00D76D19">
            <w:pPr>
              <w:pStyle w:val="TableParagraph"/>
              <w:spacing w:before="4"/>
              <w:rPr>
                <w:b/>
                <w:sz w:val="19"/>
              </w:rPr>
            </w:pPr>
            <w:r>
              <w:rPr>
                <w:b/>
                <w:color w:val="000000"/>
                <w:sz w:val="20"/>
                <w:szCs w:val="20"/>
              </w:rPr>
              <w:t>650</w:t>
            </w:r>
          </w:p>
        </w:tc>
      </w:tr>
    </w:tbl>
    <w:p w:rsidR="00C3261E" w:rsidRPr="002A3324" w:rsidRDefault="00C3261E" w:rsidP="00C3261E">
      <w:pPr>
        <w:widowControl w:val="0"/>
        <w:ind w:right="-18"/>
        <w:rPr>
          <w:b/>
          <w:color w:val="000000"/>
          <w:sz w:val="26"/>
          <w:szCs w:val="26"/>
          <w:u w:val="single"/>
        </w:rPr>
      </w:pPr>
    </w:p>
    <w:p w:rsidR="00C3261E" w:rsidRPr="002A3324" w:rsidRDefault="00C3261E" w:rsidP="00C3261E">
      <w:pPr>
        <w:pStyle w:val="BodyText"/>
        <w:jc w:val="center"/>
        <w:rPr>
          <w:color w:val="000000"/>
          <w:sz w:val="20"/>
          <w:szCs w:val="20"/>
          <w:u w:val="single"/>
        </w:rPr>
      </w:pPr>
      <w:r w:rsidRPr="002A3324">
        <w:rPr>
          <w:sz w:val="20"/>
          <w:szCs w:val="20"/>
        </w:rPr>
        <w:t>*L-Lecture,T-Tutorial,P-Practical,C-Credit,</w:t>
      </w:r>
      <w:r>
        <w:rPr>
          <w:sz w:val="20"/>
          <w:szCs w:val="20"/>
        </w:rPr>
        <w:t>IE</w:t>
      </w:r>
      <w:r w:rsidRPr="002A3324">
        <w:rPr>
          <w:sz w:val="20"/>
          <w:szCs w:val="20"/>
        </w:rPr>
        <w:t>-</w:t>
      </w:r>
      <w:r>
        <w:rPr>
          <w:sz w:val="20"/>
          <w:szCs w:val="20"/>
        </w:rPr>
        <w:t>Internal</w:t>
      </w:r>
      <w:r w:rsidRPr="002A3324">
        <w:rPr>
          <w:sz w:val="20"/>
          <w:szCs w:val="20"/>
        </w:rPr>
        <w:t>Evaluation,UE-</w:t>
      </w:r>
      <w:r w:rsidRPr="002A3324">
        <w:rPr>
          <w:color w:val="000000"/>
          <w:sz w:val="20"/>
          <w:szCs w:val="20"/>
        </w:rPr>
        <w:t>University External</w:t>
      </w:r>
    </w:p>
    <w:p w:rsidR="00706CF9" w:rsidRDefault="00706CF9" w:rsidP="00C3261E">
      <w:pPr>
        <w:widowControl w:val="0"/>
        <w:ind w:right="-18"/>
        <w:jc w:val="center"/>
        <w:rPr>
          <w:b/>
          <w:color w:val="000000"/>
        </w:rPr>
      </w:pPr>
    </w:p>
    <w:p w:rsidR="00C3261E" w:rsidRDefault="00C3261E" w:rsidP="00C3261E">
      <w:pPr>
        <w:widowControl w:val="0"/>
        <w:ind w:right="-18"/>
        <w:jc w:val="center"/>
        <w:rPr>
          <w:b/>
          <w:color w:val="000000"/>
        </w:rPr>
      </w:pPr>
      <w:r>
        <w:rPr>
          <w:b/>
          <w:color w:val="000000"/>
        </w:rPr>
        <w:t>Semester-II</w:t>
      </w:r>
    </w:p>
    <w:p w:rsidR="00C3261E" w:rsidRPr="002A3324" w:rsidRDefault="00C3261E" w:rsidP="00C3261E">
      <w:pPr>
        <w:widowControl w:val="0"/>
        <w:ind w:right="-18"/>
        <w:rPr>
          <w:b/>
          <w:color w:val="000000"/>
          <w:sz w:val="26"/>
          <w:szCs w:val="26"/>
          <w:u w:val="single"/>
        </w:rPr>
      </w:pPr>
    </w:p>
    <w:tbl>
      <w:tblPr>
        <w:tblW w:w="9571" w:type="dxa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1"/>
        <w:gridCol w:w="1417"/>
        <w:gridCol w:w="2782"/>
        <w:gridCol w:w="350"/>
        <w:gridCol w:w="428"/>
        <w:gridCol w:w="565"/>
        <w:gridCol w:w="303"/>
        <w:gridCol w:w="534"/>
        <w:gridCol w:w="555"/>
        <w:gridCol w:w="567"/>
        <w:gridCol w:w="601"/>
        <w:gridCol w:w="828"/>
      </w:tblGrid>
      <w:tr w:rsidR="00C3261E" w:rsidRPr="002A3324" w:rsidTr="00D76D19">
        <w:trPr>
          <w:trHeight w:val="791"/>
        </w:trPr>
        <w:tc>
          <w:tcPr>
            <w:tcW w:w="6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261E" w:rsidRPr="002A3324" w:rsidRDefault="00C3261E" w:rsidP="00D76D19">
            <w:pPr>
              <w:pStyle w:val="TableParagraph"/>
              <w:rPr>
                <w:b/>
                <w:sz w:val="20"/>
              </w:rPr>
            </w:pPr>
          </w:p>
          <w:p w:rsidR="00C3261E" w:rsidRPr="002A3324" w:rsidRDefault="00C3261E" w:rsidP="00D76D19">
            <w:pPr>
              <w:pStyle w:val="TableParagraph"/>
              <w:rPr>
                <w:b/>
                <w:sz w:val="20"/>
              </w:rPr>
            </w:pPr>
          </w:p>
          <w:p w:rsidR="00C3261E" w:rsidRPr="002A3324" w:rsidRDefault="00C3261E" w:rsidP="00D76D19">
            <w:pPr>
              <w:pStyle w:val="TableParagraph"/>
              <w:rPr>
                <w:b/>
                <w:sz w:val="20"/>
              </w:rPr>
            </w:pPr>
          </w:p>
          <w:p w:rsidR="00C3261E" w:rsidRPr="002A3324" w:rsidRDefault="00C3261E" w:rsidP="00D76D19">
            <w:pPr>
              <w:pStyle w:val="TableParagraph"/>
              <w:rPr>
                <w:b/>
              </w:rPr>
            </w:pPr>
            <w:r w:rsidRPr="002A3324">
              <w:rPr>
                <w:b/>
                <w:sz w:val="20"/>
              </w:rPr>
              <w:t>S.No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3261E" w:rsidRPr="002A3324" w:rsidRDefault="00C3261E" w:rsidP="00D76D19">
            <w:pPr>
              <w:pStyle w:val="TableParagraph"/>
              <w:rPr>
                <w:b/>
              </w:rPr>
            </w:pPr>
          </w:p>
          <w:p w:rsidR="00C3261E" w:rsidRPr="002A3324" w:rsidRDefault="00C3261E" w:rsidP="00D76D19">
            <w:pPr>
              <w:pStyle w:val="TableParagraph"/>
              <w:rPr>
                <w:b/>
              </w:rPr>
            </w:pPr>
          </w:p>
          <w:p w:rsidR="00C3261E" w:rsidRPr="002A3324" w:rsidRDefault="00C3261E" w:rsidP="00D76D19">
            <w:pPr>
              <w:pStyle w:val="TableParagraph"/>
              <w:rPr>
                <w:b/>
                <w:sz w:val="18"/>
              </w:rPr>
            </w:pPr>
          </w:p>
          <w:p w:rsidR="00C3261E" w:rsidRPr="002A3324" w:rsidRDefault="00C3261E" w:rsidP="00D76D19">
            <w:pPr>
              <w:pStyle w:val="TableParagraph"/>
              <w:rPr>
                <w:b/>
                <w:sz w:val="20"/>
              </w:rPr>
            </w:pPr>
            <w:r w:rsidRPr="002A3324">
              <w:rPr>
                <w:b/>
                <w:sz w:val="20"/>
              </w:rPr>
              <w:t>SubjectCode</w:t>
            </w:r>
          </w:p>
        </w:tc>
        <w:tc>
          <w:tcPr>
            <w:tcW w:w="2782" w:type="dxa"/>
            <w:vMerge w:val="restart"/>
          </w:tcPr>
          <w:p w:rsidR="00C3261E" w:rsidRPr="002A3324" w:rsidRDefault="00C3261E" w:rsidP="00D76D19">
            <w:pPr>
              <w:pStyle w:val="TableParagraph"/>
              <w:rPr>
                <w:b/>
              </w:rPr>
            </w:pPr>
          </w:p>
          <w:p w:rsidR="00C3261E" w:rsidRPr="002A3324" w:rsidRDefault="00C3261E" w:rsidP="00D76D19">
            <w:pPr>
              <w:pStyle w:val="TableParagraph"/>
              <w:rPr>
                <w:b/>
              </w:rPr>
            </w:pPr>
          </w:p>
          <w:p w:rsidR="00C3261E" w:rsidRPr="002A3324" w:rsidRDefault="00C3261E" w:rsidP="00D76D19">
            <w:pPr>
              <w:pStyle w:val="TableParagraph"/>
              <w:rPr>
                <w:b/>
                <w:sz w:val="18"/>
              </w:rPr>
            </w:pPr>
          </w:p>
          <w:p w:rsidR="00C3261E" w:rsidRPr="002A3324" w:rsidRDefault="00C3261E" w:rsidP="00D76D19">
            <w:pPr>
              <w:pStyle w:val="TableParagraph"/>
              <w:ind w:left="167"/>
              <w:rPr>
                <w:b/>
                <w:sz w:val="20"/>
              </w:rPr>
            </w:pPr>
            <w:r w:rsidRPr="002A3324">
              <w:rPr>
                <w:b/>
                <w:sz w:val="20"/>
              </w:rPr>
              <w:t>SubjectName</w:t>
            </w:r>
          </w:p>
        </w:tc>
        <w:tc>
          <w:tcPr>
            <w:tcW w:w="1646" w:type="dxa"/>
            <w:gridSpan w:val="4"/>
          </w:tcPr>
          <w:p w:rsidR="00C3261E" w:rsidRPr="002A3324" w:rsidRDefault="007A0975" w:rsidP="007A0975">
            <w:pPr>
              <w:pStyle w:val="TableParagraph"/>
              <w:spacing w:before="163"/>
              <w:ind w:left="344" w:right="117" w:hanging="22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Credits</w:t>
            </w:r>
          </w:p>
        </w:tc>
        <w:tc>
          <w:tcPr>
            <w:tcW w:w="3085" w:type="dxa"/>
            <w:gridSpan w:val="5"/>
          </w:tcPr>
          <w:p w:rsidR="00C3261E" w:rsidRPr="002A3324" w:rsidRDefault="00C3261E" w:rsidP="00D76D19">
            <w:pPr>
              <w:pStyle w:val="TableParagraph"/>
              <w:spacing w:before="2"/>
              <w:jc w:val="left"/>
              <w:rPr>
                <w:b/>
                <w:sz w:val="24"/>
              </w:rPr>
            </w:pPr>
          </w:p>
          <w:p w:rsidR="00C3261E" w:rsidRPr="002A3324" w:rsidRDefault="00C3261E" w:rsidP="00D76D19">
            <w:pPr>
              <w:pStyle w:val="TableParagraph"/>
              <w:ind w:left="519"/>
              <w:jc w:val="left"/>
              <w:rPr>
                <w:b/>
                <w:sz w:val="20"/>
              </w:rPr>
            </w:pPr>
            <w:r w:rsidRPr="002A3324">
              <w:rPr>
                <w:b/>
                <w:sz w:val="20"/>
              </w:rPr>
              <w:t>ExaminationScheme</w:t>
            </w:r>
          </w:p>
        </w:tc>
      </w:tr>
      <w:tr w:rsidR="00C3261E" w:rsidRPr="002A3324" w:rsidTr="00D76D19">
        <w:trPr>
          <w:trHeight w:val="599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61E" w:rsidRPr="002A3324" w:rsidRDefault="00C3261E" w:rsidP="00D76D1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</w:tcBorders>
          </w:tcPr>
          <w:p w:rsidR="00C3261E" w:rsidRPr="002A3324" w:rsidRDefault="00C3261E" w:rsidP="00D76D19"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vMerge/>
            <w:tcBorders>
              <w:top w:val="nil"/>
            </w:tcBorders>
          </w:tcPr>
          <w:p w:rsidR="00C3261E" w:rsidRPr="002A3324" w:rsidRDefault="00C3261E" w:rsidP="00D76D19">
            <w:pPr>
              <w:rPr>
                <w:sz w:val="2"/>
                <w:szCs w:val="2"/>
              </w:rPr>
            </w:pPr>
          </w:p>
        </w:tc>
        <w:tc>
          <w:tcPr>
            <w:tcW w:w="350" w:type="dxa"/>
            <w:vMerge w:val="restart"/>
            <w:vAlign w:val="center"/>
          </w:tcPr>
          <w:p w:rsidR="00C3261E" w:rsidRPr="002A3324" w:rsidRDefault="00C3261E" w:rsidP="00D76D19">
            <w:pPr>
              <w:pStyle w:val="TableParagraph"/>
              <w:rPr>
                <w:b/>
                <w:sz w:val="27"/>
              </w:rPr>
            </w:pPr>
          </w:p>
          <w:p w:rsidR="00C3261E" w:rsidRPr="002A3324" w:rsidRDefault="00C3261E" w:rsidP="00D76D19">
            <w:pPr>
              <w:pStyle w:val="TableParagraph"/>
              <w:rPr>
                <w:b/>
                <w:sz w:val="20"/>
              </w:rPr>
            </w:pPr>
            <w:r w:rsidRPr="002A3324">
              <w:rPr>
                <w:b/>
                <w:w w:val="99"/>
                <w:sz w:val="20"/>
              </w:rPr>
              <w:t>L</w:t>
            </w:r>
          </w:p>
        </w:tc>
        <w:tc>
          <w:tcPr>
            <w:tcW w:w="428" w:type="dxa"/>
            <w:vMerge w:val="restart"/>
            <w:vAlign w:val="center"/>
          </w:tcPr>
          <w:p w:rsidR="00C3261E" w:rsidRPr="002A3324" w:rsidRDefault="00C3261E" w:rsidP="00D76D19">
            <w:pPr>
              <w:pStyle w:val="TableParagraph"/>
              <w:spacing w:before="9"/>
              <w:rPr>
                <w:b/>
                <w:sz w:val="19"/>
              </w:rPr>
            </w:pPr>
          </w:p>
          <w:p w:rsidR="00C3261E" w:rsidRPr="002A3324" w:rsidRDefault="00C3261E" w:rsidP="00D76D19">
            <w:pPr>
              <w:pStyle w:val="TableParagraph"/>
              <w:spacing w:before="1"/>
              <w:rPr>
                <w:b/>
                <w:sz w:val="20"/>
              </w:rPr>
            </w:pPr>
            <w:r w:rsidRPr="002A3324">
              <w:rPr>
                <w:b/>
                <w:w w:val="99"/>
                <w:sz w:val="20"/>
              </w:rPr>
              <w:t>T</w:t>
            </w:r>
          </w:p>
        </w:tc>
        <w:tc>
          <w:tcPr>
            <w:tcW w:w="565" w:type="dxa"/>
            <w:vMerge w:val="restart"/>
            <w:vAlign w:val="center"/>
          </w:tcPr>
          <w:p w:rsidR="00C3261E" w:rsidRPr="002A3324" w:rsidRDefault="00C3261E" w:rsidP="00D76D19">
            <w:pPr>
              <w:pStyle w:val="TableParagraph"/>
              <w:spacing w:before="1"/>
              <w:rPr>
                <w:b/>
                <w:sz w:val="27"/>
              </w:rPr>
            </w:pPr>
          </w:p>
          <w:p w:rsidR="00C3261E" w:rsidRPr="002A3324" w:rsidRDefault="00C3261E" w:rsidP="00D76D19">
            <w:pPr>
              <w:pStyle w:val="TableParagraph"/>
              <w:ind w:right="8"/>
              <w:rPr>
                <w:b/>
                <w:sz w:val="20"/>
              </w:rPr>
            </w:pPr>
            <w:r w:rsidRPr="002A3324">
              <w:rPr>
                <w:b/>
                <w:w w:val="99"/>
                <w:sz w:val="20"/>
              </w:rPr>
              <w:t>P</w:t>
            </w:r>
          </w:p>
        </w:tc>
        <w:tc>
          <w:tcPr>
            <w:tcW w:w="303" w:type="dxa"/>
            <w:vMerge w:val="restart"/>
            <w:vAlign w:val="center"/>
          </w:tcPr>
          <w:p w:rsidR="00C3261E" w:rsidRPr="002A3324" w:rsidRDefault="00C3261E" w:rsidP="00D76D19">
            <w:pPr>
              <w:pStyle w:val="TableParagraph"/>
              <w:spacing w:before="1"/>
              <w:rPr>
                <w:b/>
                <w:sz w:val="27"/>
              </w:rPr>
            </w:pPr>
          </w:p>
          <w:p w:rsidR="00C3261E" w:rsidRPr="002A3324" w:rsidRDefault="00C3261E" w:rsidP="00D76D19">
            <w:pPr>
              <w:pStyle w:val="TableParagraph"/>
              <w:ind w:left="66"/>
              <w:rPr>
                <w:b/>
                <w:sz w:val="20"/>
              </w:rPr>
            </w:pPr>
            <w:r w:rsidRPr="002A3324">
              <w:rPr>
                <w:b/>
                <w:w w:val="99"/>
                <w:sz w:val="20"/>
              </w:rPr>
              <w:t>C</w:t>
            </w:r>
          </w:p>
        </w:tc>
        <w:tc>
          <w:tcPr>
            <w:tcW w:w="1089" w:type="dxa"/>
            <w:gridSpan w:val="2"/>
          </w:tcPr>
          <w:p w:rsidR="00C3261E" w:rsidRPr="002A3324" w:rsidRDefault="00C3261E" w:rsidP="00D76D19">
            <w:pPr>
              <w:pStyle w:val="TableParagraph"/>
              <w:spacing w:before="67"/>
              <w:ind w:left="247" w:right="222" w:hanging="27"/>
              <w:jc w:val="left"/>
              <w:rPr>
                <w:b/>
                <w:sz w:val="20"/>
              </w:rPr>
            </w:pPr>
            <w:r w:rsidRPr="002A3324">
              <w:rPr>
                <w:b/>
                <w:spacing w:val="-1"/>
                <w:sz w:val="20"/>
              </w:rPr>
              <w:t>Theory</w:t>
            </w:r>
            <w:r w:rsidRPr="002A3324">
              <w:rPr>
                <w:b/>
                <w:sz w:val="20"/>
              </w:rPr>
              <w:t>Marks</w:t>
            </w:r>
          </w:p>
        </w:tc>
        <w:tc>
          <w:tcPr>
            <w:tcW w:w="1168" w:type="dxa"/>
            <w:gridSpan w:val="2"/>
          </w:tcPr>
          <w:p w:rsidR="00C3261E" w:rsidRPr="002A3324" w:rsidRDefault="00C3261E" w:rsidP="00D76D19">
            <w:pPr>
              <w:pStyle w:val="TableParagraph"/>
              <w:spacing w:before="67"/>
              <w:ind w:left="289" w:right="186" w:hanging="104"/>
              <w:jc w:val="left"/>
              <w:rPr>
                <w:b/>
                <w:sz w:val="20"/>
              </w:rPr>
            </w:pPr>
            <w:r w:rsidRPr="002A3324">
              <w:rPr>
                <w:b/>
                <w:sz w:val="20"/>
              </w:rPr>
              <w:t>PracticalMarks</w:t>
            </w:r>
          </w:p>
        </w:tc>
        <w:tc>
          <w:tcPr>
            <w:tcW w:w="828" w:type="dxa"/>
            <w:vMerge w:val="restart"/>
          </w:tcPr>
          <w:p w:rsidR="00C3261E" w:rsidRPr="002A3324" w:rsidRDefault="00C3261E" w:rsidP="00D76D19">
            <w:pPr>
              <w:pStyle w:val="TableParagraph"/>
              <w:spacing w:before="1"/>
              <w:jc w:val="left"/>
              <w:rPr>
                <w:b/>
                <w:sz w:val="27"/>
              </w:rPr>
            </w:pPr>
          </w:p>
          <w:p w:rsidR="00C3261E" w:rsidRPr="002A3324" w:rsidRDefault="00C3261E" w:rsidP="00D76D19">
            <w:pPr>
              <w:pStyle w:val="TableParagraph"/>
              <w:ind w:left="88"/>
              <w:jc w:val="left"/>
              <w:rPr>
                <w:b/>
                <w:sz w:val="20"/>
              </w:rPr>
            </w:pPr>
            <w:r w:rsidRPr="002A3324">
              <w:rPr>
                <w:b/>
                <w:sz w:val="20"/>
              </w:rPr>
              <w:t>Grand</w:t>
            </w:r>
          </w:p>
          <w:p w:rsidR="00C3261E" w:rsidRPr="002A3324" w:rsidRDefault="00C3261E" w:rsidP="00D76D19">
            <w:pPr>
              <w:pStyle w:val="TableParagraph"/>
              <w:ind w:left="88"/>
              <w:jc w:val="left"/>
              <w:rPr>
                <w:b/>
                <w:sz w:val="20"/>
              </w:rPr>
            </w:pPr>
            <w:r w:rsidRPr="002A3324">
              <w:rPr>
                <w:b/>
                <w:sz w:val="20"/>
              </w:rPr>
              <w:t>Total</w:t>
            </w:r>
          </w:p>
        </w:tc>
      </w:tr>
      <w:tr w:rsidR="00C3261E" w:rsidRPr="002A3324" w:rsidTr="00D76D19">
        <w:trPr>
          <w:trHeight w:val="246"/>
        </w:trPr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61E" w:rsidRPr="002A3324" w:rsidRDefault="00C3261E" w:rsidP="00D76D1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</w:tcBorders>
          </w:tcPr>
          <w:p w:rsidR="00C3261E" w:rsidRPr="002A3324" w:rsidRDefault="00C3261E" w:rsidP="00D76D19"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vMerge/>
            <w:tcBorders>
              <w:top w:val="nil"/>
            </w:tcBorders>
          </w:tcPr>
          <w:p w:rsidR="00C3261E" w:rsidRPr="002A3324" w:rsidRDefault="00C3261E" w:rsidP="00D76D19">
            <w:pPr>
              <w:rPr>
                <w:sz w:val="2"/>
                <w:szCs w:val="2"/>
              </w:rPr>
            </w:pPr>
          </w:p>
        </w:tc>
        <w:tc>
          <w:tcPr>
            <w:tcW w:w="350" w:type="dxa"/>
            <w:vMerge/>
            <w:tcBorders>
              <w:top w:val="nil"/>
            </w:tcBorders>
          </w:tcPr>
          <w:p w:rsidR="00C3261E" w:rsidRPr="002A3324" w:rsidRDefault="00C3261E" w:rsidP="00D76D19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C3261E" w:rsidRPr="002A3324" w:rsidRDefault="00C3261E" w:rsidP="00D76D19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:rsidR="00C3261E" w:rsidRPr="002A3324" w:rsidRDefault="00C3261E" w:rsidP="00D76D19">
            <w:pPr>
              <w:rPr>
                <w:sz w:val="2"/>
                <w:szCs w:val="2"/>
              </w:rPr>
            </w:pPr>
          </w:p>
        </w:tc>
        <w:tc>
          <w:tcPr>
            <w:tcW w:w="303" w:type="dxa"/>
            <w:vMerge/>
            <w:tcBorders>
              <w:top w:val="nil"/>
            </w:tcBorders>
          </w:tcPr>
          <w:p w:rsidR="00C3261E" w:rsidRPr="002A3324" w:rsidRDefault="00C3261E" w:rsidP="00D76D19">
            <w:pPr>
              <w:rPr>
                <w:sz w:val="2"/>
                <w:szCs w:val="2"/>
              </w:rPr>
            </w:pPr>
          </w:p>
        </w:tc>
        <w:tc>
          <w:tcPr>
            <w:tcW w:w="534" w:type="dxa"/>
          </w:tcPr>
          <w:p w:rsidR="00C3261E" w:rsidRPr="002A3324" w:rsidRDefault="00C3261E" w:rsidP="00D76D19">
            <w:pPr>
              <w:pStyle w:val="TableParagraph"/>
              <w:spacing w:before="5"/>
              <w:ind w:left="70" w:right="85"/>
              <w:rPr>
                <w:b/>
                <w:sz w:val="20"/>
              </w:rPr>
            </w:pPr>
            <w:r w:rsidRPr="002A3324">
              <w:rPr>
                <w:b/>
                <w:sz w:val="20"/>
              </w:rPr>
              <w:t>UE</w:t>
            </w:r>
          </w:p>
        </w:tc>
        <w:tc>
          <w:tcPr>
            <w:tcW w:w="555" w:type="dxa"/>
          </w:tcPr>
          <w:p w:rsidR="00C3261E" w:rsidRPr="002A3324" w:rsidRDefault="00C3261E" w:rsidP="00D76D19">
            <w:pPr>
              <w:pStyle w:val="TableParagraph"/>
              <w:spacing w:before="5"/>
              <w:ind w:left="7" w:right="24"/>
              <w:rPr>
                <w:b/>
                <w:sz w:val="20"/>
              </w:rPr>
            </w:pPr>
            <w:r>
              <w:rPr>
                <w:b/>
              </w:rPr>
              <w:t>I</w:t>
            </w:r>
            <w:r w:rsidRPr="002A3324">
              <w:rPr>
                <w:b/>
              </w:rPr>
              <w:t>E</w:t>
            </w:r>
          </w:p>
        </w:tc>
        <w:tc>
          <w:tcPr>
            <w:tcW w:w="567" w:type="dxa"/>
          </w:tcPr>
          <w:p w:rsidR="00C3261E" w:rsidRPr="002A3324" w:rsidRDefault="00C3261E" w:rsidP="00D76D19">
            <w:pPr>
              <w:pStyle w:val="TableParagraph"/>
              <w:spacing w:before="5"/>
              <w:ind w:left="70" w:right="85"/>
              <w:rPr>
                <w:b/>
                <w:sz w:val="20"/>
              </w:rPr>
            </w:pPr>
            <w:r w:rsidRPr="002A3324">
              <w:rPr>
                <w:b/>
                <w:sz w:val="20"/>
              </w:rPr>
              <w:t>UE</w:t>
            </w:r>
          </w:p>
        </w:tc>
        <w:tc>
          <w:tcPr>
            <w:tcW w:w="601" w:type="dxa"/>
          </w:tcPr>
          <w:p w:rsidR="00C3261E" w:rsidRPr="002A3324" w:rsidRDefault="00C3261E" w:rsidP="00D76D19">
            <w:pPr>
              <w:pStyle w:val="TableParagraph"/>
              <w:spacing w:before="5"/>
              <w:ind w:left="7" w:right="24"/>
              <w:rPr>
                <w:b/>
                <w:sz w:val="20"/>
              </w:rPr>
            </w:pPr>
            <w:r>
              <w:rPr>
                <w:b/>
              </w:rPr>
              <w:t>I</w:t>
            </w:r>
            <w:r w:rsidRPr="002A3324">
              <w:rPr>
                <w:b/>
              </w:rPr>
              <w:t>E</w:t>
            </w:r>
          </w:p>
        </w:tc>
        <w:tc>
          <w:tcPr>
            <w:tcW w:w="828" w:type="dxa"/>
            <w:vMerge/>
            <w:tcBorders>
              <w:top w:val="nil"/>
            </w:tcBorders>
          </w:tcPr>
          <w:p w:rsidR="00C3261E" w:rsidRPr="002A3324" w:rsidRDefault="00C3261E" w:rsidP="00D76D19">
            <w:pPr>
              <w:rPr>
                <w:sz w:val="2"/>
                <w:szCs w:val="2"/>
              </w:rPr>
            </w:pPr>
          </w:p>
        </w:tc>
      </w:tr>
      <w:tr w:rsidR="00C3261E" w:rsidRPr="002A3324" w:rsidTr="00D76D19">
        <w:trPr>
          <w:trHeight w:val="460"/>
        </w:trPr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</w:tcPr>
          <w:p w:rsidR="00C3261E" w:rsidRPr="002A3324" w:rsidRDefault="00C3261E" w:rsidP="00D76D19">
            <w:pPr>
              <w:pStyle w:val="TableParagraph"/>
              <w:spacing w:before="108"/>
              <w:ind w:left="196" w:right="190"/>
              <w:rPr>
                <w:sz w:val="20"/>
              </w:rPr>
            </w:pPr>
            <w:r w:rsidRPr="002A3324">
              <w:rPr>
                <w:sz w:val="20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3261E" w:rsidRPr="002A3324" w:rsidRDefault="007A0975" w:rsidP="00D76D19">
            <w:pPr>
              <w:widowControl w:val="0"/>
              <w:ind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PG</w:t>
            </w:r>
            <w:r w:rsidR="00C3261E">
              <w:rPr>
                <w:color w:val="000000"/>
                <w:sz w:val="20"/>
                <w:szCs w:val="20"/>
              </w:rPr>
              <w:t>DCG-201</w:t>
            </w:r>
          </w:p>
        </w:tc>
        <w:tc>
          <w:tcPr>
            <w:tcW w:w="2782" w:type="dxa"/>
          </w:tcPr>
          <w:p w:rsidR="00C3261E" w:rsidRPr="002A3324" w:rsidRDefault="00C3261E" w:rsidP="00D76D19">
            <w:pPr>
              <w:widowControl w:val="0"/>
              <w:ind w:right="-18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Recombinant DNA Technology and Immunology </w:t>
            </w:r>
          </w:p>
        </w:tc>
        <w:tc>
          <w:tcPr>
            <w:tcW w:w="350" w:type="dxa"/>
          </w:tcPr>
          <w:p w:rsidR="00C3261E" w:rsidRPr="002A3324" w:rsidRDefault="00C3261E" w:rsidP="00D76D19">
            <w:pPr>
              <w:pStyle w:val="TableParagraph"/>
              <w:spacing w:before="108"/>
              <w:ind w:right="2"/>
              <w:rPr>
                <w:sz w:val="20"/>
              </w:rPr>
            </w:pPr>
            <w:r w:rsidRPr="002A3324">
              <w:rPr>
                <w:w w:val="99"/>
                <w:sz w:val="20"/>
              </w:rPr>
              <w:t>3</w:t>
            </w:r>
          </w:p>
        </w:tc>
        <w:tc>
          <w:tcPr>
            <w:tcW w:w="428" w:type="dxa"/>
            <w:vAlign w:val="center"/>
          </w:tcPr>
          <w:p w:rsidR="00C3261E" w:rsidRPr="002A3324" w:rsidRDefault="00C3261E" w:rsidP="00D76D19">
            <w:pPr>
              <w:pStyle w:val="TableParagraph"/>
              <w:ind w:right="16"/>
              <w:jc w:val="left"/>
              <w:rPr>
                <w:sz w:val="20"/>
              </w:rPr>
            </w:pPr>
            <w:r w:rsidRPr="002A3324">
              <w:rPr>
                <w:w w:val="99"/>
                <w:sz w:val="20"/>
              </w:rPr>
              <w:t>1</w:t>
            </w:r>
          </w:p>
        </w:tc>
        <w:tc>
          <w:tcPr>
            <w:tcW w:w="565" w:type="dxa"/>
          </w:tcPr>
          <w:p w:rsidR="00C3261E" w:rsidRPr="002A3324" w:rsidRDefault="00C3261E" w:rsidP="00D76D19">
            <w:pPr>
              <w:pStyle w:val="TableParagraph"/>
              <w:spacing w:before="108"/>
              <w:ind w:right="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03" w:type="dxa"/>
          </w:tcPr>
          <w:p w:rsidR="00C3261E" w:rsidRPr="002A3324" w:rsidRDefault="00C3261E" w:rsidP="00D76D19">
            <w:pPr>
              <w:pStyle w:val="TableParagraph"/>
              <w:spacing w:before="108"/>
              <w:ind w:left="9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6</w:t>
            </w:r>
          </w:p>
        </w:tc>
        <w:tc>
          <w:tcPr>
            <w:tcW w:w="534" w:type="dxa"/>
          </w:tcPr>
          <w:p w:rsidR="00C3261E" w:rsidRPr="002A3324" w:rsidRDefault="00C3261E" w:rsidP="00D76D19">
            <w:pPr>
              <w:pStyle w:val="TableParagraph"/>
              <w:spacing w:before="108"/>
              <w:ind w:left="70" w:right="85"/>
              <w:rPr>
                <w:sz w:val="20"/>
              </w:rPr>
            </w:pPr>
            <w:r w:rsidRPr="002A3324">
              <w:rPr>
                <w:sz w:val="20"/>
              </w:rPr>
              <w:t>70</w:t>
            </w:r>
          </w:p>
        </w:tc>
        <w:tc>
          <w:tcPr>
            <w:tcW w:w="555" w:type="dxa"/>
          </w:tcPr>
          <w:p w:rsidR="00C3261E" w:rsidRPr="002A3324" w:rsidRDefault="00C3261E" w:rsidP="00D76D19">
            <w:pPr>
              <w:pStyle w:val="TableParagraph"/>
              <w:spacing w:before="108"/>
              <w:ind w:left="7" w:right="22"/>
              <w:rPr>
                <w:sz w:val="20"/>
              </w:rPr>
            </w:pPr>
            <w:r w:rsidRPr="002A3324">
              <w:rPr>
                <w:sz w:val="20"/>
              </w:rPr>
              <w:t>30</w:t>
            </w:r>
          </w:p>
        </w:tc>
        <w:tc>
          <w:tcPr>
            <w:tcW w:w="567" w:type="dxa"/>
          </w:tcPr>
          <w:p w:rsidR="00C3261E" w:rsidRPr="002A3324" w:rsidRDefault="00C3261E" w:rsidP="00D76D19">
            <w:pPr>
              <w:pStyle w:val="TableParagraph"/>
              <w:spacing w:before="108"/>
              <w:ind w:right="15"/>
              <w:rPr>
                <w:sz w:val="20"/>
              </w:rPr>
            </w:pPr>
            <w:r>
              <w:rPr>
                <w:w w:val="99"/>
                <w:sz w:val="20"/>
              </w:rPr>
              <w:t>35</w:t>
            </w:r>
          </w:p>
        </w:tc>
        <w:tc>
          <w:tcPr>
            <w:tcW w:w="601" w:type="dxa"/>
          </w:tcPr>
          <w:p w:rsidR="00C3261E" w:rsidRPr="002A3324" w:rsidRDefault="00C3261E" w:rsidP="00D76D19">
            <w:pPr>
              <w:pStyle w:val="TableParagraph"/>
              <w:spacing w:before="108"/>
              <w:ind w:right="17"/>
              <w:rPr>
                <w:sz w:val="20"/>
              </w:rPr>
            </w:pPr>
            <w:r>
              <w:rPr>
                <w:w w:val="99"/>
                <w:sz w:val="20"/>
              </w:rPr>
              <w:t>15</w:t>
            </w:r>
          </w:p>
        </w:tc>
        <w:tc>
          <w:tcPr>
            <w:tcW w:w="828" w:type="dxa"/>
          </w:tcPr>
          <w:p w:rsidR="00C3261E" w:rsidRPr="002A3324" w:rsidRDefault="00C3261E" w:rsidP="00D76D19">
            <w:pPr>
              <w:pStyle w:val="TableParagraph"/>
              <w:spacing w:before="108"/>
              <w:ind w:left="147" w:right="16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 w:rsidR="00C3261E" w:rsidRPr="002A3324" w:rsidTr="00D76D19">
        <w:trPr>
          <w:trHeight w:val="232"/>
        </w:trPr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</w:tcPr>
          <w:p w:rsidR="00C3261E" w:rsidRPr="002A3324" w:rsidRDefault="00C3261E" w:rsidP="00D76D19">
            <w:pPr>
              <w:pStyle w:val="TableParagraph"/>
              <w:spacing w:before="108"/>
              <w:ind w:left="196" w:right="19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3261E" w:rsidRPr="002A3324" w:rsidRDefault="007A0975" w:rsidP="00D76D19">
            <w:pPr>
              <w:widowControl w:val="0"/>
              <w:ind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PG</w:t>
            </w:r>
            <w:r w:rsidR="00C3261E">
              <w:rPr>
                <w:color w:val="000000"/>
                <w:sz w:val="20"/>
                <w:szCs w:val="20"/>
              </w:rPr>
              <w:t>DCG-202</w:t>
            </w:r>
          </w:p>
        </w:tc>
        <w:tc>
          <w:tcPr>
            <w:tcW w:w="2782" w:type="dxa"/>
          </w:tcPr>
          <w:p w:rsidR="00C3261E" w:rsidRPr="002A3324" w:rsidRDefault="00C3261E" w:rsidP="00D76D19">
            <w:pPr>
              <w:widowControl w:val="0"/>
              <w:ind w:right="-18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Clinical Genetics and Genetic Counseling</w:t>
            </w:r>
          </w:p>
        </w:tc>
        <w:tc>
          <w:tcPr>
            <w:tcW w:w="350" w:type="dxa"/>
          </w:tcPr>
          <w:p w:rsidR="00C3261E" w:rsidRPr="002A3324" w:rsidRDefault="00C3261E" w:rsidP="00D76D19">
            <w:pPr>
              <w:pStyle w:val="TableParagraph"/>
              <w:spacing w:before="108"/>
              <w:ind w:right="2"/>
              <w:rPr>
                <w:sz w:val="20"/>
              </w:rPr>
            </w:pPr>
            <w:r w:rsidRPr="002A3324">
              <w:rPr>
                <w:w w:val="99"/>
                <w:sz w:val="20"/>
              </w:rPr>
              <w:t>3</w:t>
            </w:r>
          </w:p>
        </w:tc>
        <w:tc>
          <w:tcPr>
            <w:tcW w:w="428" w:type="dxa"/>
            <w:vAlign w:val="center"/>
          </w:tcPr>
          <w:p w:rsidR="00C3261E" w:rsidRPr="002A3324" w:rsidRDefault="00C3261E" w:rsidP="00D76D19">
            <w:pPr>
              <w:pStyle w:val="TableParagraph"/>
              <w:ind w:right="16"/>
              <w:jc w:val="left"/>
              <w:rPr>
                <w:sz w:val="20"/>
              </w:rPr>
            </w:pPr>
            <w:r w:rsidRPr="002A3324">
              <w:rPr>
                <w:w w:val="99"/>
                <w:sz w:val="20"/>
              </w:rPr>
              <w:t>1</w:t>
            </w:r>
          </w:p>
        </w:tc>
        <w:tc>
          <w:tcPr>
            <w:tcW w:w="565" w:type="dxa"/>
          </w:tcPr>
          <w:p w:rsidR="00C3261E" w:rsidRPr="002A3324" w:rsidRDefault="00C3261E" w:rsidP="00D76D19">
            <w:pPr>
              <w:pStyle w:val="TableParagraph"/>
              <w:spacing w:before="108"/>
              <w:ind w:right="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03" w:type="dxa"/>
          </w:tcPr>
          <w:p w:rsidR="00C3261E" w:rsidRPr="002A3324" w:rsidRDefault="00C3261E" w:rsidP="00D76D19">
            <w:pPr>
              <w:pStyle w:val="TableParagraph"/>
              <w:spacing w:before="108"/>
              <w:ind w:left="9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6</w:t>
            </w:r>
          </w:p>
        </w:tc>
        <w:tc>
          <w:tcPr>
            <w:tcW w:w="534" w:type="dxa"/>
          </w:tcPr>
          <w:p w:rsidR="00C3261E" w:rsidRPr="002A3324" w:rsidRDefault="00C3261E" w:rsidP="00D76D19">
            <w:pPr>
              <w:pStyle w:val="TableParagraph"/>
              <w:spacing w:before="108"/>
              <w:ind w:left="70" w:right="85"/>
              <w:rPr>
                <w:sz w:val="20"/>
              </w:rPr>
            </w:pPr>
            <w:r w:rsidRPr="002A3324">
              <w:rPr>
                <w:sz w:val="20"/>
              </w:rPr>
              <w:t>70</w:t>
            </w:r>
          </w:p>
        </w:tc>
        <w:tc>
          <w:tcPr>
            <w:tcW w:w="555" w:type="dxa"/>
          </w:tcPr>
          <w:p w:rsidR="00C3261E" w:rsidRPr="002A3324" w:rsidRDefault="00C3261E" w:rsidP="00D76D19">
            <w:pPr>
              <w:pStyle w:val="TableParagraph"/>
              <w:spacing w:before="108"/>
              <w:ind w:left="7" w:right="22"/>
              <w:rPr>
                <w:sz w:val="20"/>
              </w:rPr>
            </w:pPr>
            <w:r w:rsidRPr="002A3324">
              <w:rPr>
                <w:sz w:val="20"/>
              </w:rPr>
              <w:t>30</w:t>
            </w:r>
          </w:p>
        </w:tc>
        <w:tc>
          <w:tcPr>
            <w:tcW w:w="567" w:type="dxa"/>
          </w:tcPr>
          <w:p w:rsidR="00C3261E" w:rsidRPr="002A3324" w:rsidRDefault="00C3261E" w:rsidP="00D76D19">
            <w:pPr>
              <w:pStyle w:val="TableParagraph"/>
              <w:spacing w:before="108"/>
              <w:ind w:right="15"/>
              <w:rPr>
                <w:sz w:val="20"/>
              </w:rPr>
            </w:pPr>
            <w:r>
              <w:rPr>
                <w:w w:val="99"/>
                <w:sz w:val="20"/>
              </w:rPr>
              <w:t>35</w:t>
            </w:r>
          </w:p>
        </w:tc>
        <w:tc>
          <w:tcPr>
            <w:tcW w:w="601" w:type="dxa"/>
          </w:tcPr>
          <w:p w:rsidR="00C3261E" w:rsidRPr="002A3324" w:rsidRDefault="00C3261E" w:rsidP="00D76D19">
            <w:pPr>
              <w:pStyle w:val="TableParagraph"/>
              <w:spacing w:before="108"/>
              <w:ind w:right="17"/>
              <w:rPr>
                <w:sz w:val="20"/>
              </w:rPr>
            </w:pPr>
            <w:r>
              <w:rPr>
                <w:w w:val="99"/>
                <w:sz w:val="20"/>
              </w:rPr>
              <w:t>15</w:t>
            </w:r>
          </w:p>
        </w:tc>
        <w:tc>
          <w:tcPr>
            <w:tcW w:w="828" w:type="dxa"/>
          </w:tcPr>
          <w:p w:rsidR="00C3261E" w:rsidRPr="002A3324" w:rsidRDefault="00C3261E" w:rsidP="00D76D19">
            <w:pPr>
              <w:pStyle w:val="TableParagraph"/>
              <w:spacing w:before="108"/>
              <w:ind w:left="147" w:right="16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 w:rsidR="00C3261E" w:rsidRPr="002A3324" w:rsidTr="00D76D19">
        <w:trPr>
          <w:trHeight w:val="269"/>
        </w:trPr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</w:tcPr>
          <w:p w:rsidR="00C3261E" w:rsidRPr="002A3324" w:rsidRDefault="00C3261E" w:rsidP="00D76D19">
            <w:pPr>
              <w:pStyle w:val="TableParagraph"/>
              <w:spacing w:before="108"/>
              <w:ind w:left="196" w:right="190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3261E" w:rsidRPr="002A3324" w:rsidRDefault="007A0975" w:rsidP="00D76D19">
            <w:pPr>
              <w:widowControl w:val="0"/>
              <w:ind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PG</w:t>
            </w:r>
            <w:r w:rsidR="00C3261E">
              <w:rPr>
                <w:color w:val="000000"/>
                <w:sz w:val="20"/>
                <w:szCs w:val="20"/>
              </w:rPr>
              <w:t>DCG-203</w:t>
            </w:r>
          </w:p>
        </w:tc>
        <w:tc>
          <w:tcPr>
            <w:tcW w:w="2782" w:type="dxa"/>
          </w:tcPr>
          <w:p w:rsidR="00C3261E" w:rsidRPr="002A3324" w:rsidRDefault="00F95EF5" w:rsidP="00D76D19">
            <w:pPr>
              <w:widowControl w:val="0"/>
              <w:ind w:right="-18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Physiology and Pathology</w:t>
            </w:r>
          </w:p>
        </w:tc>
        <w:tc>
          <w:tcPr>
            <w:tcW w:w="350" w:type="dxa"/>
          </w:tcPr>
          <w:p w:rsidR="00C3261E" w:rsidRPr="002A3324" w:rsidRDefault="00C3261E" w:rsidP="00D76D19">
            <w:pPr>
              <w:pStyle w:val="TableParagraph"/>
              <w:spacing w:before="108"/>
              <w:ind w:right="2"/>
              <w:rPr>
                <w:sz w:val="20"/>
              </w:rPr>
            </w:pPr>
            <w:r w:rsidRPr="002A3324">
              <w:rPr>
                <w:w w:val="99"/>
                <w:sz w:val="20"/>
              </w:rPr>
              <w:t>3</w:t>
            </w:r>
          </w:p>
        </w:tc>
        <w:tc>
          <w:tcPr>
            <w:tcW w:w="428" w:type="dxa"/>
            <w:vAlign w:val="center"/>
          </w:tcPr>
          <w:p w:rsidR="00C3261E" w:rsidRPr="002A3324" w:rsidRDefault="00C3261E" w:rsidP="00D76D19">
            <w:pPr>
              <w:pStyle w:val="TableParagraph"/>
              <w:ind w:right="16"/>
              <w:jc w:val="left"/>
              <w:rPr>
                <w:sz w:val="20"/>
              </w:rPr>
            </w:pPr>
            <w:r w:rsidRPr="002A3324">
              <w:rPr>
                <w:w w:val="99"/>
                <w:sz w:val="20"/>
              </w:rPr>
              <w:t>1</w:t>
            </w:r>
          </w:p>
        </w:tc>
        <w:tc>
          <w:tcPr>
            <w:tcW w:w="565" w:type="dxa"/>
          </w:tcPr>
          <w:p w:rsidR="00C3261E" w:rsidRPr="002A3324" w:rsidRDefault="00C3261E" w:rsidP="00D76D19">
            <w:pPr>
              <w:pStyle w:val="TableParagraph"/>
              <w:spacing w:before="108"/>
              <w:ind w:right="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03" w:type="dxa"/>
          </w:tcPr>
          <w:p w:rsidR="00C3261E" w:rsidRPr="002A3324" w:rsidRDefault="00C3261E" w:rsidP="00D76D19">
            <w:pPr>
              <w:pStyle w:val="TableParagraph"/>
              <w:spacing w:before="108"/>
              <w:ind w:left="9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6</w:t>
            </w:r>
          </w:p>
        </w:tc>
        <w:tc>
          <w:tcPr>
            <w:tcW w:w="534" w:type="dxa"/>
          </w:tcPr>
          <w:p w:rsidR="00C3261E" w:rsidRPr="002A3324" w:rsidRDefault="00C3261E" w:rsidP="00D76D19">
            <w:pPr>
              <w:pStyle w:val="TableParagraph"/>
              <w:spacing w:before="108"/>
              <w:ind w:left="70" w:right="85"/>
              <w:rPr>
                <w:sz w:val="20"/>
              </w:rPr>
            </w:pPr>
            <w:r w:rsidRPr="002A3324">
              <w:rPr>
                <w:sz w:val="20"/>
              </w:rPr>
              <w:t>70</w:t>
            </w:r>
          </w:p>
        </w:tc>
        <w:tc>
          <w:tcPr>
            <w:tcW w:w="555" w:type="dxa"/>
          </w:tcPr>
          <w:p w:rsidR="00C3261E" w:rsidRPr="002A3324" w:rsidRDefault="00C3261E" w:rsidP="00D76D19">
            <w:pPr>
              <w:pStyle w:val="TableParagraph"/>
              <w:spacing w:before="108"/>
              <w:ind w:left="7" w:right="22"/>
              <w:rPr>
                <w:sz w:val="20"/>
              </w:rPr>
            </w:pPr>
            <w:r w:rsidRPr="002A3324">
              <w:rPr>
                <w:sz w:val="20"/>
              </w:rPr>
              <w:t>30</w:t>
            </w:r>
          </w:p>
        </w:tc>
        <w:tc>
          <w:tcPr>
            <w:tcW w:w="567" w:type="dxa"/>
          </w:tcPr>
          <w:p w:rsidR="00C3261E" w:rsidRPr="002A3324" w:rsidRDefault="00C3261E" w:rsidP="00D76D19">
            <w:pPr>
              <w:pStyle w:val="TableParagraph"/>
              <w:spacing w:before="108"/>
              <w:ind w:right="15"/>
              <w:rPr>
                <w:sz w:val="20"/>
              </w:rPr>
            </w:pPr>
            <w:r>
              <w:rPr>
                <w:w w:val="99"/>
                <w:sz w:val="20"/>
              </w:rPr>
              <w:t>35</w:t>
            </w:r>
          </w:p>
        </w:tc>
        <w:tc>
          <w:tcPr>
            <w:tcW w:w="601" w:type="dxa"/>
          </w:tcPr>
          <w:p w:rsidR="00C3261E" w:rsidRPr="002A3324" w:rsidRDefault="00C3261E" w:rsidP="00D76D19">
            <w:pPr>
              <w:pStyle w:val="TableParagraph"/>
              <w:spacing w:before="108"/>
              <w:ind w:right="17"/>
              <w:rPr>
                <w:sz w:val="20"/>
              </w:rPr>
            </w:pPr>
            <w:r>
              <w:rPr>
                <w:w w:val="99"/>
                <w:sz w:val="20"/>
              </w:rPr>
              <w:t>15</w:t>
            </w:r>
          </w:p>
        </w:tc>
        <w:tc>
          <w:tcPr>
            <w:tcW w:w="828" w:type="dxa"/>
          </w:tcPr>
          <w:p w:rsidR="00C3261E" w:rsidRPr="002A3324" w:rsidRDefault="00C3261E" w:rsidP="00D76D19">
            <w:pPr>
              <w:pStyle w:val="TableParagraph"/>
              <w:spacing w:before="108"/>
              <w:ind w:left="147" w:right="16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 w:rsidR="00C3261E" w:rsidRPr="002A3324" w:rsidTr="00D76D19">
        <w:trPr>
          <w:trHeight w:val="233"/>
        </w:trPr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</w:tcPr>
          <w:p w:rsidR="00C3261E" w:rsidRPr="002A3324" w:rsidRDefault="00C3261E" w:rsidP="00D76D19">
            <w:pPr>
              <w:pStyle w:val="TableParagraph"/>
              <w:spacing w:before="108"/>
              <w:ind w:left="196" w:right="19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3261E" w:rsidRPr="002A3324" w:rsidRDefault="007A0975" w:rsidP="00D76D19">
            <w:pPr>
              <w:widowControl w:val="0"/>
              <w:ind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PG</w:t>
            </w:r>
            <w:r w:rsidR="00C3261E">
              <w:rPr>
                <w:color w:val="000000"/>
                <w:sz w:val="20"/>
                <w:szCs w:val="20"/>
              </w:rPr>
              <w:t>DCG-204</w:t>
            </w:r>
          </w:p>
        </w:tc>
        <w:tc>
          <w:tcPr>
            <w:tcW w:w="2782" w:type="dxa"/>
          </w:tcPr>
          <w:p w:rsidR="00C3261E" w:rsidRPr="002A3324" w:rsidRDefault="00F95EF5" w:rsidP="00D76D19">
            <w:pPr>
              <w:widowControl w:val="0"/>
              <w:ind w:right="-18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Developmental and Reproductive Genetics</w:t>
            </w:r>
          </w:p>
        </w:tc>
        <w:tc>
          <w:tcPr>
            <w:tcW w:w="350" w:type="dxa"/>
          </w:tcPr>
          <w:p w:rsidR="00C3261E" w:rsidRPr="002A3324" w:rsidRDefault="00C3261E" w:rsidP="00D76D19">
            <w:pPr>
              <w:pStyle w:val="TableParagraph"/>
              <w:spacing w:before="108"/>
              <w:ind w:right="2"/>
              <w:rPr>
                <w:sz w:val="20"/>
              </w:rPr>
            </w:pPr>
            <w:r w:rsidRPr="002A3324">
              <w:rPr>
                <w:w w:val="99"/>
                <w:sz w:val="20"/>
              </w:rPr>
              <w:t>3</w:t>
            </w:r>
          </w:p>
        </w:tc>
        <w:tc>
          <w:tcPr>
            <w:tcW w:w="428" w:type="dxa"/>
            <w:vAlign w:val="center"/>
          </w:tcPr>
          <w:p w:rsidR="00C3261E" w:rsidRPr="002A3324" w:rsidRDefault="00C3261E" w:rsidP="00D76D19">
            <w:pPr>
              <w:pStyle w:val="TableParagraph"/>
              <w:ind w:right="16"/>
              <w:jc w:val="left"/>
              <w:rPr>
                <w:sz w:val="20"/>
              </w:rPr>
            </w:pPr>
            <w:r w:rsidRPr="002A3324">
              <w:rPr>
                <w:w w:val="99"/>
                <w:sz w:val="20"/>
              </w:rPr>
              <w:t>1</w:t>
            </w:r>
          </w:p>
        </w:tc>
        <w:tc>
          <w:tcPr>
            <w:tcW w:w="565" w:type="dxa"/>
          </w:tcPr>
          <w:p w:rsidR="00C3261E" w:rsidRPr="002A3324" w:rsidRDefault="00C3261E" w:rsidP="00D76D19">
            <w:pPr>
              <w:pStyle w:val="TableParagraph"/>
              <w:spacing w:before="108"/>
              <w:ind w:right="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03" w:type="dxa"/>
          </w:tcPr>
          <w:p w:rsidR="00C3261E" w:rsidRPr="002A3324" w:rsidRDefault="00C3261E" w:rsidP="00D76D19">
            <w:pPr>
              <w:pStyle w:val="TableParagraph"/>
              <w:spacing w:before="108"/>
              <w:ind w:left="9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6</w:t>
            </w:r>
          </w:p>
        </w:tc>
        <w:tc>
          <w:tcPr>
            <w:tcW w:w="534" w:type="dxa"/>
          </w:tcPr>
          <w:p w:rsidR="00C3261E" w:rsidRPr="002A3324" w:rsidRDefault="00C3261E" w:rsidP="00D76D19">
            <w:pPr>
              <w:pStyle w:val="TableParagraph"/>
              <w:spacing w:before="108"/>
              <w:ind w:left="70" w:right="85"/>
              <w:rPr>
                <w:sz w:val="20"/>
              </w:rPr>
            </w:pPr>
            <w:r w:rsidRPr="002A3324">
              <w:rPr>
                <w:sz w:val="20"/>
              </w:rPr>
              <w:t>70</w:t>
            </w:r>
          </w:p>
        </w:tc>
        <w:tc>
          <w:tcPr>
            <w:tcW w:w="555" w:type="dxa"/>
          </w:tcPr>
          <w:p w:rsidR="00C3261E" w:rsidRPr="002A3324" w:rsidRDefault="00C3261E" w:rsidP="00D76D19">
            <w:pPr>
              <w:pStyle w:val="TableParagraph"/>
              <w:spacing w:before="108"/>
              <w:ind w:left="7" w:right="22"/>
              <w:rPr>
                <w:sz w:val="20"/>
              </w:rPr>
            </w:pPr>
            <w:r w:rsidRPr="002A3324">
              <w:rPr>
                <w:sz w:val="20"/>
              </w:rPr>
              <w:t>30</w:t>
            </w:r>
          </w:p>
        </w:tc>
        <w:tc>
          <w:tcPr>
            <w:tcW w:w="567" w:type="dxa"/>
          </w:tcPr>
          <w:p w:rsidR="00C3261E" w:rsidRPr="002A3324" w:rsidRDefault="00C3261E" w:rsidP="00D76D19">
            <w:pPr>
              <w:pStyle w:val="TableParagraph"/>
              <w:spacing w:before="108"/>
              <w:ind w:right="15"/>
              <w:rPr>
                <w:sz w:val="20"/>
              </w:rPr>
            </w:pPr>
            <w:r>
              <w:rPr>
                <w:w w:val="99"/>
                <w:sz w:val="20"/>
              </w:rPr>
              <w:t>35</w:t>
            </w:r>
          </w:p>
        </w:tc>
        <w:tc>
          <w:tcPr>
            <w:tcW w:w="601" w:type="dxa"/>
          </w:tcPr>
          <w:p w:rsidR="00C3261E" w:rsidRPr="002A3324" w:rsidRDefault="00C3261E" w:rsidP="00D76D19">
            <w:pPr>
              <w:pStyle w:val="TableParagraph"/>
              <w:spacing w:before="108"/>
              <w:ind w:right="17"/>
              <w:rPr>
                <w:sz w:val="20"/>
              </w:rPr>
            </w:pPr>
            <w:r>
              <w:rPr>
                <w:w w:val="99"/>
                <w:sz w:val="20"/>
              </w:rPr>
              <w:t>15</w:t>
            </w:r>
          </w:p>
        </w:tc>
        <w:tc>
          <w:tcPr>
            <w:tcW w:w="828" w:type="dxa"/>
          </w:tcPr>
          <w:p w:rsidR="00C3261E" w:rsidRPr="002A3324" w:rsidRDefault="00C3261E" w:rsidP="00D76D19">
            <w:pPr>
              <w:pStyle w:val="TableParagraph"/>
              <w:spacing w:before="108"/>
              <w:ind w:left="147" w:right="16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 w:rsidR="00C3261E" w:rsidRPr="002A3324" w:rsidTr="00D76D19">
        <w:trPr>
          <w:trHeight w:val="376"/>
        </w:trPr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</w:tcPr>
          <w:p w:rsidR="00C3261E" w:rsidRPr="002A3324" w:rsidRDefault="00C3261E" w:rsidP="00D76D19">
            <w:pPr>
              <w:pStyle w:val="TableParagraph"/>
              <w:spacing w:before="108"/>
              <w:ind w:left="196" w:right="19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3261E" w:rsidRPr="002A3324" w:rsidRDefault="007A0975" w:rsidP="00D76D19">
            <w:pPr>
              <w:widowControl w:val="0"/>
              <w:ind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PG</w:t>
            </w:r>
            <w:r w:rsidR="00C3261E">
              <w:rPr>
                <w:color w:val="000000"/>
                <w:sz w:val="20"/>
                <w:szCs w:val="20"/>
              </w:rPr>
              <w:t>DCG-205</w:t>
            </w:r>
          </w:p>
        </w:tc>
        <w:tc>
          <w:tcPr>
            <w:tcW w:w="2782" w:type="dxa"/>
          </w:tcPr>
          <w:p w:rsidR="00C3261E" w:rsidRPr="002A3324" w:rsidRDefault="00C3261E" w:rsidP="00D76D19">
            <w:pPr>
              <w:widowControl w:val="0"/>
              <w:ind w:right="-18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Clinical Posting-I</w:t>
            </w:r>
            <w:r w:rsidR="00F95EF5">
              <w:rPr>
                <w:sz w:val="20"/>
                <w:szCs w:val="20"/>
              </w:rPr>
              <w:t>I</w:t>
            </w:r>
          </w:p>
        </w:tc>
        <w:tc>
          <w:tcPr>
            <w:tcW w:w="350" w:type="dxa"/>
          </w:tcPr>
          <w:p w:rsidR="00C3261E" w:rsidRPr="002A3324" w:rsidRDefault="00C3261E" w:rsidP="00D76D19">
            <w:pPr>
              <w:pStyle w:val="TableParagraph"/>
              <w:spacing w:before="108"/>
              <w:ind w:right="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28" w:type="dxa"/>
            <w:vAlign w:val="center"/>
          </w:tcPr>
          <w:p w:rsidR="00C3261E" w:rsidRPr="002A3324" w:rsidRDefault="00C3261E" w:rsidP="00D76D19">
            <w:pPr>
              <w:pStyle w:val="TableParagraph"/>
              <w:ind w:right="1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65" w:type="dxa"/>
          </w:tcPr>
          <w:p w:rsidR="00C3261E" w:rsidRPr="002A3324" w:rsidRDefault="00C3261E" w:rsidP="00D76D19">
            <w:pPr>
              <w:pStyle w:val="TableParagraph"/>
              <w:spacing w:before="108"/>
              <w:ind w:right="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03" w:type="dxa"/>
          </w:tcPr>
          <w:p w:rsidR="00C3261E" w:rsidRPr="002A3324" w:rsidRDefault="00C3261E" w:rsidP="00D76D19">
            <w:pPr>
              <w:pStyle w:val="TableParagraph"/>
              <w:spacing w:before="108"/>
              <w:ind w:left="9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2</w:t>
            </w:r>
          </w:p>
        </w:tc>
        <w:tc>
          <w:tcPr>
            <w:tcW w:w="534" w:type="dxa"/>
          </w:tcPr>
          <w:p w:rsidR="00C3261E" w:rsidRPr="002A3324" w:rsidRDefault="00B427F7" w:rsidP="00D76D19">
            <w:pPr>
              <w:pStyle w:val="TableParagraph"/>
              <w:spacing w:before="108"/>
              <w:ind w:left="70" w:right="8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5" w:type="dxa"/>
          </w:tcPr>
          <w:p w:rsidR="00C3261E" w:rsidRPr="002A3324" w:rsidRDefault="00B427F7" w:rsidP="00D76D19">
            <w:pPr>
              <w:pStyle w:val="TableParagraph"/>
              <w:spacing w:before="108"/>
              <w:ind w:left="7" w:right="2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</w:tcPr>
          <w:p w:rsidR="00C3261E" w:rsidRPr="002A3324" w:rsidRDefault="00C3261E" w:rsidP="00D76D19">
            <w:pPr>
              <w:pStyle w:val="TableParagraph"/>
              <w:spacing w:before="108"/>
              <w:ind w:right="15"/>
              <w:rPr>
                <w:sz w:val="20"/>
              </w:rPr>
            </w:pPr>
            <w:r>
              <w:rPr>
                <w:w w:val="99"/>
                <w:sz w:val="20"/>
              </w:rPr>
              <w:t>35</w:t>
            </w:r>
          </w:p>
        </w:tc>
        <w:tc>
          <w:tcPr>
            <w:tcW w:w="601" w:type="dxa"/>
          </w:tcPr>
          <w:p w:rsidR="00C3261E" w:rsidRPr="002A3324" w:rsidRDefault="00C3261E" w:rsidP="00D76D19">
            <w:pPr>
              <w:pStyle w:val="TableParagraph"/>
              <w:spacing w:before="108"/>
              <w:ind w:right="17"/>
              <w:rPr>
                <w:sz w:val="20"/>
              </w:rPr>
            </w:pPr>
            <w:r>
              <w:rPr>
                <w:w w:val="99"/>
                <w:sz w:val="20"/>
              </w:rPr>
              <w:t>15</w:t>
            </w:r>
          </w:p>
        </w:tc>
        <w:tc>
          <w:tcPr>
            <w:tcW w:w="828" w:type="dxa"/>
          </w:tcPr>
          <w:p w:rsidR="00C3261E" w:rsidRPr="002A3324" w:rsidRDefault="00C3261E" w:rsidP="00D76D19">
            <w:pPr>
              <w:pStyle w:val="TableParagraph"/>
              <w:spacing w:before="108"/>
              <w:ind w:left="147" w:right="16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323B16" w:rsidRPr="002A3324" w:rsidTr="00D76D19">
        <w:trPr>
          <w:trHeight w:val="376"/>
        </w:trPr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</w:tcPr>
          <w:p w:rsidR="00323B16" w:rsidRDefault="00323B16" w:rsidP="00D76D19">
            <w:pPr>
              <w:pStyle w:val="TableParagraph"/>
              <w:spacing w:before="108"/>
              <w:ind w:left="196" w:right="19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427F7" w:rsidRDefault="00B427F7" w:rsidP="00D76D19">
            <w:pPr>
              <w:widowControl w:val="0"/>
              <w:ind w:right="-18"/>
              <w:jc w:val="center"/>
              <w:rPr>
                <w:rFonts w:ascii="BookmanOldStyle" w:hAnsi="BookmanOldStyle" w:cs="BookmanOldStyle"/>
                <w:sz w:val="20"/>
              </w:rPr>
            </w:pPr>
            <w:r>
              <w:rPr>
                <w:rFonts w:ascii="BookmanOldStyle" w:hAnsi="BookmanOldStyle" w:cs="BookmanOldStyle"/>
                <w:sz w:val="20"/>
              </w:rPr>
              <w:t>PGDCG-206</w:t>
            </w:r>
          </w:p>
          <w:p w:rsidR="00323B16" w:rsidRDefault="00323B16" w:rsidP="00D76D19">
            <w:pPr>
              <w:widowControl w:val="0"/>
              <w:ind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BookmanOldStyle" w:hAnsi="BookmanOldStyle" w:cs="BookmanOldStyle"/>
                <w:sz w:val="20"/>
              </w:rPr>
              <w:t>Project / Dissertation</w:t>
            </w:r>
          </w:p>
        </w:tc>
        <w:tc>
          <w:tcPr>
            <w:tcW w:w="2782" w:type="dxa"/>
          </w:tcPr>
          <w:p w:rsidR="00323B16" w:rsidRDefault="00323B16" w:rsidP="00D76D19">
            <w:pPr>
              <w:widowControl w:val="0"/>
              <w:ind w:right="-18"/>
              <w:rPr>
                <w:sz w:val="20"/>
                <w:szCs w:val="20"/>
              </w:rPr>
            </w:pPr>
            <w:r>
              <w:rPr>
                <w:sz w:val="20"/>
              </w:rPr>
              <w:t>Project Report</w:t>
            </w:r>
          </w:p>
        </w:tc>
        <w:tc>
          <w:tcPr>
            <w:tcW w:w="350" w:type="dxa"/>
          </w:tcPr>
          <w:p w:rsidR="00323B16" w:rsidRDefault="00B427F7" w:rsidP="00D76D19">
            <w:pPr>
              <w:pStyle w:val="TableParagraph"/>
              <w:spacing w:before="108"/>
              <w:ind w:right="2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428" w:type="dxa"/>
            <w:vAlign w:val="center"/>
          </w:tcPr>
          <w:p w:rsidR="00323B16" w:rsidRPr="002A3324" w:rsidRDefault="00B427F7" w:rsidP="00D76D19">
            <w:pPr>
              <w:pStyle w:val="TableParagraph"/>
              <w:ind w:right="1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-</w:t>
            </w:r>
          </w:p>
        </w:tc>
        <w:tc>
          <w:tcPr>
            <w:tcW w:w="565" w:type="dxa"/>
          </w:tcPr>
          <w:p w:rsidR="00323B16" w:rsidRDefault="00B427F7" w:rsidP="00D76D19">
            <w:pPr>
              <w:pStyle w:val="TableParagraph"/>
              <w:spacing w:before="108"/>
              <w:ind w:right="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303" w:type="dxa"/>
          </w:tcPr>
          <w:p w:rsidR="00323B16" w:rsidRDefault="00323B16" w:rsidP="00D76D19">
            <w:pPr>
              <w:pStyle w:val="TableParagraph"/>
              <w:spacing w:before="108"/>
              <w:ind w:left="90"/>
              <w:jc w:val="left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6</w:t>
            </w:r>
          </w:p>
        </w:tc>
        <w:tc>
          <w:tcPr>
            <w:tcW w:w="534" w:type="dxa"/>
          </w:tcPr>
          <w:p w:rsidR="00323B16" w:rsidRPr="002A3324" w:rsidRDefault="00B427F7" w:rsidP="00D76D19">
            <w:pPr>
              <w:pStyle w:val="TableParagraph"/>
              <w:spacing w:before="108"/>
              <w:ind w:left="70" w:right="8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5" w:type="dxa"/>
          </w:tcPr>
          <w:p w:rsidR="00323B16" w:rsidRPr="002A3324" w:rsidRDefault="00B427F7" w:rsidP="00D76D19">
            <w:pPr>
              <w:pStyle w:val="TableParagraph"/>
              <w:spacing w:before="108"/>
              <w:ind w:left="7" w:right="2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</w:tcPr>
          <w:p w:rsidR="00323B16" w:rsidRDefault="00B427F7" w:rsidP="00D76D19">
            <w:pPr>
              <w:pStyle w:val="TableParagraph"/>
              <w:spacing w:before="108"/>
              <w:ind w:right="15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01" w:type="dxa"/>
          </w:tcPr>
          <w:p w:rsidR="00323B16" w:rsidRDefault="00B427F7" w:rsidP="00D76D19">
            <w:pPr>
              <w:pStyle w:val="TableParagraph"/>
              <w:spacing w:before="108"/>
              <w:ind w:right="17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28" w:type="dxa"/>
          </w:tcPr>
          <w:p w:rsidR="00323B16" w:rsidRDefault="00B427F7" w:rsidP="00D76D19">
            <w:pPr>
              <w:pStyle w:val="TableParagraph"/>
              <w:spacing w:before="108"/>
              <w:ind w:left="147" w:right="16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323B16" w:rsidRPr="002A3324" w:rsidTr="00D76D19">
        <w:trPr>
          <w:trHeight w:val="376"/>
        </w:trPr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</w:tcPr>
          <w:p w:rsidR="00323B16" w:rsidRDefault="00323B16" w:rsidP="00D76D19">
            <w:pPr>
              <w:pStyle w:val="TableParagraph"/>
              <w:spacing w:before="108"/>
              <w:ind w:left="196" w:right="19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427F7" w:rsidRDefault="00B427F7" w:rsidP="00D76D19">
            <w:pPr>
              <w:widowControl w:val="0"/>
              <w:ind w:right="-18"/>
              <w:jc w:val="center"/>
              <w:rPr>
                <w:rFonts w:ascii="BookmanOldStyle" w:hAnsi="BookmanOldStyle" w:cs="BookmanOldStyle"/>
                <w:sz w:val="20"/>
              </w:rPr>
            </w:pPr>
            <w:r>
              <w:rPr>
                <w:rFonts w:ascii="BookmanOldStyle" w:hAnsi="BookmanOldStyle" w:cs="BookmanOldStyle"/>
                <w:sz w:val="20"/>
              </w:rPr>
              <w:t>PGDCG-207</w:t>
            </w:r>
          </w:p>
          <w:p w:rsidR="00323B16" w:rsidRDefault="00323B16" w:rsidP="00D76D19">
            <w:pPr>
              <w:widowControl w:val="0"/>
              <w:ind w:right="-18"/>
              <w:jc w:val="center"/>
              <w:rPr>
                <w:rFonts w:ascii="BookmanOldStyle" w:hAnsi="BookmanOldStyle" w:cs="BookmanOldStyle"/>
                <w:sz w:val="20"/>
              </w:rPr>
            </w:pPr>
            <w:r>
              <w:rPr>
                <w:rFonts w:ascii="BookmanOldStyle" w:hAnsi="BookmanOldStyle" w:cs="BookmanOldStyle"/>
                <w:sz w:val="20"/>
              </w:rPr>
              <w:t>Viva-voce</w:t>
            </w:r>
          </w:p>
        </w:tc>
        <w:tc>
          <w:tcPr>
            <w:tcW w:w="2782" w:type="dxa"/>
          </w:tcPr>
          <w:p w:rsidR="00323B16" w:rsidRDefault="00323B16" w:rsidP="00D76D19">
            <w:pPr>
              <w:widowControl w:val="0"/>
              <w:ind w:right="-18"/>
              <w:rPr>
                <w:sz w:val="20"/>
              </w:rPr>
            </w:pPr>
            <w:r>
              <w:rPr>
                <w:rFonts w:ascii="BookmanOldStyle" w:hAnsi="BookmanOldStyle" w:cs="BookmanOldStyle"/>
                <w:sz w:val="20"/>
              </w:rPr>
              <w:t>Viva-voce</w:t>
            </w:r>
          </w:p>
        </w:tc>
        <w:tc>
          <w:tcPr>
            <w:tcW w:w="350" w:type="dxa"/>
          </w:tcPr>
          <w:p w:rsidR="00323B16" w:rsidRDefault="00323B16" w:rsidP="00D76D19">
            <w:pPr>
              <w:pStyle w:val="TableParagraph"/>
              <w:spacing w:before="108"/>
              <w:ind w:right="2"/>
              <w:rPr>
                <w:w w:val="99"/>
                <w:sz w:val="20"/>
              </w:rPr>
            </w:pPr>
          </w:p>
        </w:tc>
        <w:tc>
          <w:tcPr>
            <w:tcW w:w="428" w:type="dxa"/>
            <w:vAlign w:val="center"/>
          </w:tcPr>
          <w:p w:rsidR="00323B16" w:rsidRPr="002A3324" w:rsidRDefault="00323B16" w:rsidP="00D76D19">
            <w:pPr>
              <w:pStyle w:val="TableParagraph"/>
              <w:ind w:right="16"/>
              <w:jc w:val="left"/>
              <w:rPr>
                <w:b/>
                <w:sz w:val="19"/>
              </w:rPr>
            </w:pPr>
          </w:p>
        </w:tc>
        <w:tc>
          <w:tcPr>
            <w:tcW w:w="565" w:type="dxa"/>
          </w:tcPr>
          <w:p w:rsidR="00323B16" w:rsidRDefault="00323B16" w:rsidP="00D76D19">
            <w:pPr>
              <w:pStyle w:val="TableParagraph"/>
              <w:spacing w:before="108"/>
              <w:ind w:right="6"/>
              <w:rPr>
                <w:w w:val="99"/>
                <w:sz w:val="20"/>
              </w:rPr>
            </w:pPr>
          </w:p>
        </w:tc>
        <w:tc>
          <w:tcPr>
            <w:tcW w:w="303" w:type="dxa"/>
          </w:tcPr>
          <w:p w:rsidR="00323B16" w:rsidRDefault="00323B16" w:rsidP="00D76D19">
            <w:pPr>
              <w:pStyle w:val="TableParagraph"/>
              <w:spacing w:before="108"/>
              <w:ind w:left="90"/>
              <w:jc w:val="left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2</w:t>
            </w:r>
          </w:p>
        </w:tc>
        <w:tc>
          <w:tcPr>
            <w:tcW w:w="534" w:type="dxa"/>
          </w:tcPr>
          <w:p w:rsidR="00323B16" w:rsidRPr="002A3324" w:rsidRDefault="00B427F7" w:rsidP="00D76D19">
            <w:pPr>
              <w:pStyle w:val="TableParagraph"/>
              <w:spacing w:before="108"/>
              <w:ind w:left="70" w:right="8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5" w:type="dxa"/>
          </w:tcPr>
          <w:p w:rsidR="00323B16" w:rsidRPr="002A3324" w:rsidRDefault="00B427F7" w:rsidP="00D76D19">
            <w:pPr>
              <w:pStyle w:val="TableParagraph"/>
              <w:spacing w:before="108"/>
              <w:ind w:left="7" w:right="2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</w:tcPr>
          <w:p w:rsidR="00323B16" w:rsidRDefault="00B427F7" w:rsidP="00D76D19">
            <w:pPr>
              <w:pStyle w:val="TableParagraph"/>
              <w:spacing w:before="108"/>
              <w:ind w:right="15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01" w:type="dxa"/>
          </w:tcPr>
          <w:p w:rsidR="00323B16" w:rsidRDefault="00B427F7" w:rsidP="00D76D19">
            <w:pPr>
              <w:pStyle w:val="TableParagraph"/>
              <w:spacing w:before="108"/>
              <w:ind w:right="17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28" w:type="dxa"/>
          </w:tcPr>
          <w:p w:rsidR="00323B16" w:rsidRDefault="00B427F7" w:rsidP="00D76D19">
            <w:pPr>
              <w:pStyle w:val="TableParagraph"/>
              <w:spacing w:before="108"/>
              <w:ind w:left="147" w:right="16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3261E" w:rsidRPr="002A3324" w:rsidTr="00D76D19">
        <w:trPr>
          <w:trHeight w:val="249"/>
        </w:trPr>
        <w:tc>
          <w:tcPr>
            <w:tcW w:w="4840" w:type="dxa"/>
            <w:gridSpan w:val="3"/>
            <w:tcBorders>
              <w:left w:val="single" w:sz="4" w:space="0" w:color="auto"/>
            </w:tcBorders>
          </w:tcPr>
          <w:p w:rsidR="00C3261E" w:rsidRPr="002A3324" w:rsidRDefault="00C3261E" w:rsidP="00D76D19">
            <w:pPr>
              <w:widowControl w:val="0"/>
              <w:ind w:right="-18"/>
              <w:jc w:val="center"/>
              <w:rPr>
                <w:b/>
                <w:color w:val="000000"/>
                <w:sz w:val="20"/>
                <w:szCs w:val="20"/>
              </w:rPr>
            </w:pPr>
            <w:r w:rsidRPr="002A3324">
              <w:rPr>
                <w:b/>
                <w:color w:val="000000"/>
                <w:sz w:val="20"/>
                <w:szCs w:val="20"/>
              </w:rPr>
              <w:t>Total Credit</w:t>
            </w:r>
          </w:p>
        </w:tc>
        <w:tc>
          <w:tcPr>
            <w:tcW w:w="350" w:type="dxa"/>
          </w:tcPr>
          <w:p w:rsidR="00C3261E" w:rsidRPr="002A3324" w:rsidRDefault="00C3261E" w:rsidP="00D76D19">
            <w:pPr>
              <w:pStyle w:val="TableParagraph"/>
              <w:spacing w:before="4"/>
              <w:rPr>
                <w:b/>
                <w:sz w:val="19"/>
              </w:rPr>
            </w:pPr>
            <w:r>
              <w:rPr>
                <w:b/>
                <w:sz w:val="19"/>
              </w:rPr>
              <w:t>12</w:t>
            </w:r>
          </w:p>
        </w:tc>
        <w:tc>
          <w:tcPr>
            <w:tcW w:w="428" w:type="dxa"/>
          </w:tcPr>
          <w:p w:rsidR="00C3261E" w:rsidRPr="002A3324" w:rsidRDefault="00C3261E" w:rsidP="00D76D19">
            <w:pPr>
              <w:pStyle w:val="TableParagraph"/>
              <w:spacing w:before="4"/>
              <w:rPr>
                <w:b/>
                <w:sz w:val="19"/>
              </w:rPr>
            </w:pPr>
            <w:r>
              <w:rPr>
                <w:b/>
                <w:sz w:val="19"/>
              </w:rPr>
              <w:t>4</w:t>
            </w:r>
          </w:p>
        </w:tc>
        <w:tc>
          <w:tcPr>
            <w:tcW w:w="565" w:type="dxa"/>
          </w:tcPr>
          <w:p w:rsidR="00C3261E" w:rsidRPr="002A3324" w:rsidRDefault="00C3261E" w:rsidP="00D76D19">
            <w:pPr>
              <w:pStyle w:val="TableParagraph"/>
              <w:spacing w:before="4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</w:p>
        </w:tc>
        <w:tc>
          <w:tcPr>
            <w:tcW w:w="303" w:type="dxa"/>
          </w:tcPr>
          <w:p w:rsidR="00C3261E" w:rsidRPr="002A3324" w:rsidRDefault="00323B16" w:rsidP="00D76D19">
            <w:pPr>
              <w:pStyle w:val="TableParagraph"/>
              <w:spacing w:before="4"/>
              <w:rPr>
                <w:b/>
                <w:sz w:val="19"/>
              </w:rPr>
            </w:pPr>
            <w:r>
              <w:rPr>
                <w:b/>
                <w:sz w:val="19"/>
              </w:rPr>
              <w:t>34</w:t>
            </w:r>
          </w:p>
        </w:tc>
        <w:tc>
          <w:tcPr>
            <w:tcW w:w="534" w:type="dxa"/>
          </w:tcPr>
          <w:p w:rsidR="00C3261E" w:rsidRPr="002A3324" w:rsidRDefault="00C3261E" w:rsidP="00D76D19">
            <w:pPr>
              <w:pStyle w:val="TableParagraph"/>
              <w:spacing w:before="4"/>
              <w:rPr>
                <w:b/>
                <w:sz w:val="19"/>
              </w:rPr>
            </w:pPr>
            <w:r>
              <w:rPr>
                <w:b/>
                <w:color w:val="000000"/>
                <w:sz w:val="20"/>
                <w:szCs w:val="20"/>
              </w:rPr>
              <w:t>280</w:t>
            </w:r>
          </w:p>
        </w:tc>
        <w:tc>
          <w:tcPr>
            <w:tcW w:w="555" w:type="dxa"/>
          </w:tcPr>
          <w:p w:rsidR="00C3261E" w:rsidRPr="002A3324" w:rsidRDefault="00C3261E" w:rsidP="00D76D19">
            <w:pPr>
              <w:pStyle w:val="TableParagraph"/>
              <w:spacing w:before="4"/>
              <w:rPr>
                <w:b/>
                <w:sz w:val="19"/>
              </w:rPr>
            </w:pPr>
            <w:r>
              <w:rPr>
                <w:b/>
                <w:sz w:val="19"/>
              </w:rPr>
              <w:t>120</w:t>
            </w:r>
          </w:p>
        </w:tc>
        <w:tc>
          <w:tcPr>
            <w:tcW w:w="567" w:type="dxa"/>
          </w:tcPr>
          <w:p w:rsidR="00C3261E" w:rsidRPr="002A3324" w:rsidRDefault="00C3261E" w:rsidP="00D76D19">
            <w:pPr>
              <w:pStyle w:val="TableParagraph"/>
              <w:spacing w:before="4"/>
              <w:rPr>
                <w:b/>
                <w:sz w:val="19"/>
              </w:rPr>
            </w:pPr>
            <w:r>
              <w:rPr>
                <w:b/>
                <w:sz w:val="19"/>
              </w:rPr>
              <w:t>175</w:t>
            </w:r>
          </w:p>
        </w:tc>
        <w:tc>
          <w:tcPr>
            <w:tcW w:w="601" w:type="dxa"/>
          </w:tcPr>
          <w:p w:rsidR="00C3261E" w:rsidRPr="002A3324" w:rsidRDefault="00C3261E" w:rsidP="00D76D19">
            <w:pPr>
              <w:pStyle w:val="TableParagraph"/>
              <w:spacing w:before="4"/>
              <w:rPr>
                <w:b/>
                <w:sz w:val="19"/>
              </w:rPr>
            </w:pPr>
            <w:r>
              <w:rPr>
                <w:b/>
                <w:sz w:val="19"/>
              </w:rPr>
              <w:t>75</w:t>
            </w:r>
          </w:p>
        </w:tc>
        <w:tc>
          <w:tcPr>
            <w:tcW w:w="828" w:type="dxa"/>
          </w:tcPr>
          <w:p w:rsidR="00C3261E" w:rsidRPr="002A3324" w:rsidRDefault="00C3261E" w:rsidP="00D76D19">
            <w:pPr>
              <w:pStyle w:val="TableParagraph"/>
              <w:spacing w:before="4"/>
              <w:rPr>
                <w:b/>
                <w:sz w:val="19"/>
              </w:rPr>
            </w:pPr>
            <w:r>
              <w:rPr>
                <w:b/>
                <w:color w:val="000000"/>
                <w:sz w:val="20"/>
                <w:szCs w:val="20"/>
              </w:rPr>
              <w:t>650</w:t>
            </w:r>
          </w:p>
        </w:tc>
      </w:tr>
    </w:tbl>
    <w:p w:rsidR="00C3261E" w:rsidRPr="002A3324" w:rsidRDefault="00C3261E" w:rsidP="00C3261E">
      <w:pPr>
        <w:widowControl w:val="0"/>
        <w:ind w:right="-18"/>
        <w:rPr>
          <w:b/>
          <w:color w:val="000000"/>
          <w:sz w:val="26"/>
          <w:szCs w:val="26"/>
          <w:u w:val="single"/>
        </w:rPr>
      </w:pPr>
    </w:p>
    <w:p w:rsidR="00C3261E" w:rsidRPr="002A3324" w:rsidRDefault="00C3261E" w:rsidP="00C3261E">
      <w:pPr>
        <w:pStyle w:val="BodyText"/>
        <w:jc w:val="center"/>
        <w:rPr>
          <w:color w:val="000000"/>
          <w:sz w:val="20"/>
          <w:szCs w:val="20"/>
          <w:u w:val="single"/>
        </w:rPr>
      </w:pPr>
      <w:r w:rsidRPr="002A3324">
        <w:rPr>
          <w:sz w:val="20"/>
          <w:szCs w:val="20"/>
        </w:rPr>
        <w:t>*L-Lecture,T-Tutorial,P-Practical,C-Credit,</w:t>
      </w:r>
      <w:r>
        <w:rPr>
          <w:sz w:val="20"/>
          <w:szCs w:val="20"/>
        </w:rPr>
        <w:t>IE</w:t>
      </w:r>
      <w:r w:rsidRPr="002A3324">
        <w:rPr>
          <w:sz w:val="20"/>
          <w:szCs w:val="20"/>
        </w:rPr>
        <w:t>-</w:t>
      </w:r>
      <w:r>
        <w:rPr>
          <w:sz w:val="20"/>
          <w:szCs w:val="20"/>
        </w:rPr>
        <w:t>Internal</w:t>
      </w:r>
      <w:r w:rsidRPr="002A3324">
        <w:rPr>
          <w:sz w:val="20"/>
          <w:szCs w:val="20"/>
        </w:rPr>
        <w:t>Evaluation,UE-</w:t>
      </w:r>
      <w:r w:rsidRPr="002A3324">
        <w:rPr>
          <w:color w:val="000000"/>
          <w:sz w:val="20"/>
          <w:szCs w:val="20"/>
        </w:rPr>
        <w:t>University External</w:t>
      </w:r>
    </w:p>
    <w:p w:rsidR="00C3261E" w:rsidRDefault="00C3261E" w:rsidP="00C3261E">
      <w:pPr>
        <w:widowControl w:val="0"/>
        <w:ind w:right="-18"/>
        <w:jc w:val="center"/>
        <w:rPr>
          <w:b/>
          <w:color w:val="000000"/>
          <w:sz w:val="26"/>
          <w:szCs w:val="26"/>
          <w:u w:val="single"/>
        </w:rPr>
      </w:pPr>
    </w:p>
    <w:p w:rsidR="00AD645E" w:rsidRDefault="00AD645E" w:rsidP="007A0975">
      <w:pPr>
        <w:pStyle w:val="BodyA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AD645E" w:rsidRDefault="00AD645E" w:rsidP="00AD645E">
      <w:pPr>
        <w:pStyle w:val="Body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SYLLABUS</w:t>
      </w:r>
    </w:p>
    <w:p w:rsidR="00AD645E" w:rsidRDefault="00AD645E" w:rsidP="007A0975">
      <w:pPr>
        <w:pStyle w:val="BodyA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A0975" w:rsidRDefault="007A0975" w:rsidP="007A0975">
      <w:pPr>
        <w:pStyle w:val="BodyA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Subject Code/ Subject Name: PGDCG-101/Basic Human Genetics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240535" w:rsidRDefault="00240535" w:rsidP="007A0975">
      <w:pPr>
        <w:pStyle w:val="BodyA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40535" w:rsidRPr="00240535" w:rsidRDefault="00240535" w:rsidP="007A0975">
      <w:pPr>
        <w:pStyle w:val="BodyA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240535">
        <w:rPr>
          <w:rFonts w:ascii="Times New Roman" w:hAnsi="Times New Roman"/>
          <w:b/>
          <w:bCs/>
          <w:sz w:val="24"/>
          <w:szCs w:val="24"/>
          <w:u w:val="single"/>
        </w:rPr>
        <w:t>Theory</w:t>
      </w:r>
    </w:p>
    <w:p w:rsidR="007A0975" w:rsidRPr="00240535" w:rsidRDefault="007A0975" w:rsidP="007A0975">
      <w:pPr>
        <w:pStyle w:val="BodyA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A0975" w:rsidRDefault="007A0975" w:rsidP="00850A00">
      <w:pPr>
        <w:pStyle w:val="BodyA"/>
        <w:numPr>
          <w:ilvl w:val="0"/>
          <w:numId w:val="4"/>
        </w:numPr>
        <w:spacing w:after="0" w:line="33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DNA as the genetic material, genetic code, flow of genetic information, alteration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A0975" w:rsidRDefault="007A0975" w:rsidP="00850A00">
      <w:pPr>
        <w:pStyle w:val="BodyA"/>
        <w:numPr>
          <w:ilvl w:val="0"/>
          <w:numId w:val="4"/>
        </w:numPr>
        <w:spacing w:after="0" w:line="33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Principles of inheritance and probability rules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A0975" w:rsidRDefault="007A0975" w:rsidP="00850A00">
      <w:pPr>
        <w:pStyle w:val="BodyA"/>
        <w:numPr>
          <w:ilvl w:val="0"/>
          <w:numId w:val="4"/>
        </w:numPr>
        <w:spacing w:after="0" w:line="33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Pedigree construction &amp; family study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A0975" w:rsidRDefault="007A0975" w:rsidP="00850A00">
      <w:pPr>
        <w:pStyle w:val="BodyA"/>
        <w:numPr>
          <w:ilvl w:val="0"/>
          <w:numId w:val="4"/>
        </w:numPr>
        <w:spacing w:after="0" w:line="33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Complications in pedigree analysis (variable expressivity, heterogeneity, penetrance, anticipation, epigenetics, mosaicism)</w:t>
      </w:r>
    </w:p>
    <w:p w:rsidR="007A0975" w:rsidRDefault="007A0975" w:rsidP="00850A00">
      <w:pPr>
        <w:pStyle w:val="BodyA"/>
        <w:numPr>
          <w:ilvl w:val="0"/>
          <w:numId w:val="4"/>
        </w:numPr>
        <w:spacing w:after="0" w:line="336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Non-Mendelian inheritance</w:t>
      </w:r>
    </w:p>
    <w:p w:rsidR="007A0975" w:rsidRDefault="007A0975" w:rsidP="007A0975">
      <w:pPr>
        <w:pStyle w:val="BodyA"/>
        <w:tabs>
          <w:tab w:val="left" w:pos="1620"/>
        </w:tabs>
        <w:spacing w:after="0" w:line="336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            5.1   Polygenic inheritance</w:t>
      </w:r>
    </w:p>
    <w:p w:rsidR="007A0975" w:rsidRDefault="007A0975" w:rsidP="007A0975">
      <w:pPr>
        <w:pStyle w:val="BodyA"/>
        <w:tabs>
          <w:tab w:val="left" w:pos="1620"/>
        </w:tabs>
        <w:spacing w:after="0" w:line="336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            5.2   Multifactorial trait</w:t>
      </w:r>
    </w:p>
    <w:p w:rsidR="007A0975" w:rsidRDefault="007A0975" w:rsidP="007A0975">
      <w:pPr>
        <w:pStyle w:val="BodyA"/>
        <w:tabs>
          <w:tab w:val="left" w:pos="1620"/>
        </w:tabs>
        <w:spacing w:after="0" w:line="336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            5.3   Threshold trait</w:t>
      </w:r>
    </w:p>
    <w:p w:rsidR="007A0975" w:rsidRDefault="007A0975" w:rsidP="007A0975">
      <w:pPr>
        <w:pStyle w:val="BodyA"/>
        <w:tabs>
          <w:tab w:val="left" w:pos="1620"/>
        </w:tabs>
        <w:spacing w:after="0" w:line="336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5.4   Genetic Susceptibility &amp; risk factors</w:t>
      </w:r>
    </w:p>
    <w:p w:rsidR="007A0975" w:rsidRDefault="007A0975" w:rsidP="007A0975">
      <w:pPr>
        <w:pStyle w:val="BodyA"/>
        <w:spacing w:after="0" w:line="33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Mapping and identification of disease genes (linkage analysis, LOD score, association study)</w:t>
      </w:r>
    </w:p>
    <w:p w:rsidR="007A0975" w:rsidRDefault="007A0975" w:rsidP="007A0975">
      <w:pPr>
        <w:pStyle w:val="BodyA"/>
        <w:spacing w:after="0" w:line="33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Allele frequency in population, estimation of carrier frequency</w:t>
      </w:r>
    </w:p>
    <w:p w:rsidR="000052C8" w:rsidRPr="00240535" w:rsidRDefault="00240535" w:rsidP="000052C8">
      <w:pPr>
        <w:pStyle w:val="BodyA"/>
        <w:spacing w:after="0" w:line="33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Practical</w:t>
      </w:r>
      <w:r w:rsidR="000052C8" w:rsidRPr="00240535">
        <w:rPr>
          <w:rFonts w:ascii="Times New Roman" w:hAnsi="Times New Roman"/>
          <w:b/>
          <w:sz w:val="24"/>
          <w:szCs w:val="24"/>
          <w:u w:val="single"/>
        </w:rPr>
        <w:t>s</w:t>
      </w:r>
    </w:p>
    <w:p w:rsidR="000052C8" w:rsidRDefault="000052C8" w:rsidP="000052C8">
      <w:pPr>
        <w:pStyle w:val="BodyA"/>
        <w:tabs>
          <w:tab w:val="left" w:pos="720"/>
        </w:tabs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Good laboratory practice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0052C8" w:rsidRDefault="000052C8" w:rsidP="00850A00">
      <w:pPr>
        <w:pStyle w:val="BodyA"/>
        <w:numPr>
          <w:ilvl w:val="0"/>
          <w:numId w:val="26"/>
        </w:num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Universal safety precaution, importance of personal hygiene, disposal of organic waste washing, cleaning of glass ware, sterilization of glassware and lab ware </w:t>
      </w:r>
    </w:p>
    <w:p w:rsidR="000052C8" w:rsidRDefault="000052C8" w:rsidP="00850A00">
      <w:pPr>
        <w:pStyle w:val="BodyA"/>
        <w:numPr>
          <w:ilvl w:val="0"/>
          <w:numId w:val="26"/>
        </w:num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Drawing blood, preparation of blood film and identification of cells </w:t>
      </w:r>
      <w:r>
        <w:rPr>
          <w:rFonts w:ascii="Times New Roman" w:hAnsi="Times New Roman"/>
          <w:sz w:val="24"/>
          <w:szCs w:val="24"/>
        </w:rPr>
        <w:tab/>
      </w:r>
    </w:p>
    <w:p w:rsidR="000052C8" w:rsidRDefault="000052C8" w:rsidP="00850A00">
      <w:pPr>
        <w:pStyle w:val="BodyA"/>
        <w:numPr>
          <w:ilvl w:val="0"/>
          <w:numId w:val="26"/>
        </w:num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professional English, use of OMIM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052C8" w:rsidRDefault="000052C8" w:rsidP="00850A00">
      <w:pPr>
        <w:pStyle w:val="BodyA"/>
        <w:numPr>
          <w:ilvl w:val="0"/>
          <w:numId w:val="26"/>
        </w:num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Use of computers, word processing and retrieval of data</w:t>
      </w:r>
    </w:p>
    <w:p w:rsidR="000052C8" w:rsidRDefault="000052C8" w:rsidP="00850A00">
      <w:pPr>
        <w:pStyle w:val="BodyA"/>
        <w:numPr>
          <w:ilvl w:val="0"/>
          <w:numId w:val="26"/>
        </w:num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Retrieval of information from patients, informed consent, preparation of reports  </w:t>
      </w:r>
    </w:p>
    <w:p w:rsidR="000052C8" w:rsidRDefault="000052C8" w:rsidP="000052C8">
      <w:pPr>
        <w:pStyle w:val="BodyA"/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Tissue culture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0052C8" w:rsidRDefault="000052C8" w:rsidP="00850A00">
      <w:pPr>
        <w:pStyle w:val="BodyA"/>
        <w:numPr>
          <w:ilvl w:val="1"/>
          <w:numId w:val="28"/>
        </w:num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Cleaning, sterilization and maintenance of culture chamber, cleaning and maintenance of laminar flow hood, preparation of culture medium</w:t>
      </w:r>
    </w:p>
    <w:p w:rsidR="000052C8" w:rsidRDefault="000052C8" w:rsidP="00850A00">
      <w:pPr>
        <w:pStyle w:val="BodyA"/>
        <w:numPr>
          <w:ilvl w:val="1"/>
          <w:numId w:val="28"/>
        </w:num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Collection and storage of samples (blood, biopsy material), culturing lymphocytes, stem cells (from limbal tissue and articular cartilage (chondrocytes), chorionic villi, preparation of cell lines from blood cells </w:t>
      </w:r>
    </w:p>
    <w:p w:rsidR="000052C8" w:rsidRDefault="000052C8" w:rsidP="000052C8">
      <w:pPr>
        <w:pStyle w:val="BodyA"/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Basic Human Genetics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0052C8" w:rsidRDefault="000052C8" w:rsidP="00850A00">
      <w:pPr>
        <w:pStyle w:val="BodyA"/>
        <w:numPr>
          <w:ilvl w:val="0"/>
          <w:numId w:val="30"/>
        </w:num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Preparation of pedigree, recording of physical feature (facial morbidity, gonadal abnormality), other physical and physiological abnormality</w:t>
      </w:r>
    </w:p>
    <w:p w:rsidR="000052C8" w:rsidRDefault="000052C8" w:rsidP="00850A00">
      <w:pPr>
        <w:pStyle w:val="BodyA"/>
        <w:numPr>
          <w:ilvl w:val="0"/>
          <w:numId w:val="30"/>
        </w:num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Dermatoglyphics, understanding the prescription and test reports, preparation of report</w:t>
      </w:r>
    </w:p>
    <w:p w:rsidR="000052C8" w:rsidRDefault="000052C8" w:rsidP="00850A00">
      <w:pPr>
        <w:pStyle w:val="BodyA"/>
        <w:numPr>
          <w:ilvl w:val="0"/>
          <w:numId w:val="30"/>
        </w:num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Risk calculation and prediction of recurrence</w:t>
      </w:r>
    </w:p>
    <w:p w:rsidR="000052C8" w:rsidRDefault="000052C8" w:rsidP="00850A00">
      <w:pPr>
        <w:pStyle w:val="BodyA"/>
        <w:numPr>
          <w:ilvl w:val="0"/>
          <w:numId w:val="30"/>
        </w:num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Detection of patterns of inheritance by PCR-RFLP and microsatellite markers</w:t>
      </w:r>
    </w:p>
    <w:p w:rsidR="007A0975" w:rsidRDefault="007A0975" w:rsidP="007A0975">
      <w:pPr>
        <w:pStyle w:val="BodyAA"/>
        <w:spacing w:before="24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Subject Code/ Subject Name: PGDCG-102/Human Cytogenetics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240535" w:rsidRPr="00240535" w:rsidRDefault="00240535" w:rsidP="007A0975">
      <w:pPr>
        <w:pStyle w:val="BodyAA"/>
        <w:spacing w:before="24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40535">
        <w:rPr>
          <w:rFonts w:ascii="Times New Roman" w:hAnsi="Times New Roman"/>
          <w:b/>
          <w:bCs/>
          <w:sz w:val="24"/>
          <w:szCs w:val="24"/>
          <w:u w:val="single"/>
        </w:rPr>
        <w:t>Theory</w:t>
      </w:r>
    </w:p>
    <w:p w:rsidR="007A0975" w:rsidRDefault="007A0975" w:rsidP="007A0975">
      <w:pPr>
        <w:pStyle w:val="BodyA"/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Organization of cell and cell cycle</w:t>
      </w:r>
    </w:p>
    <w:p w:rsidR="007A0975" w:rsidRDefault="007A0975" w:rsidP="007A0975">
      <w:pPr>
        <w:pStyle w:val="BodyA"/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Cell division (Mitosis, Meiosis)</w:t>
      </w:r>
    </w:p>
    <w:p w:rsidR="007A0975" w:rsidRDefault="007A0975" w:rsidP="007A0975">
      <w:pPr>
        <w:pStyle w:val="BodyA"/>
        <w:spacing w:after="0" w:line="336" w:lineRule="auto"/>
        <w:ind w:left="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Chromatin structure and chromosome organization</w:t>
      </w:r>
    </w:p>
    <w:p w:rsidR="007A0975" w:rsidRDefault="007A0975" w:rsidP="007A0975">
      <w:pPr>
        <w:pStyle w:val="BodyA"/>
        <w:spacing w:after="0" w:line="336" w:lineRule="auto"/>
        <w:ind w:left="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Chromosomal basis of inheritance, sex chromosome, X-chromosome inactivation</w:t>
      </w:r>
    </w:p>
    <w:p w:rsidR="007A0975" w:rsidRDefault="007A0975" w:rsidP="007A0975">
      <w:pPr>
        <w:pStyle w:val="BodyA"/>
        <w:spacing w:after="0" w:line="336" w:lineRule="auto"/>
        <w:ind w:left="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Basics of cell culture</w:t>
      </w:r>
    </w:p>
    <w:p w:rsidR="007A0975" w:rsidRDefault="007A0975" w:rsidP="007A0975">
      <w:pPr>
        <w:pStyle w:val="BodyA"/>
        <w:spacing w:after="0" w:line="336" w:lineRule="auto"/>
        <w:ind w:left="360" w:hanging="3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Techniques of cell cultures (short term lymphocyte, primary and secondary cell cultures, maintenance of cell lines)</w:t>
      </w:r>
    </w:p>
    <w:p w:rsidR="007A0975" w:rsidRDefault="007A0975" w:rsidP="007A0975">
      <w:pPr>
        <w:pStyle w:val="BodyA"/>
        <w:spacing w:after="0" w:line="336" w:lineRule="auto"/>
        <w:ind w:left="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Techniques of chromosome analysis</w:t>
      </w:r>
    </w:p>
    <w:p w:rsidR="007A0975" w:rsidRDefault="007A0975" w:rsidP="00850A00">
      <w:pPr>
        <w:pStyle w:val="Body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Chromosome preparation from cultured lymphocytes, cell lines and solid tumors</w:t>
      </w:r>
    </w:p>
    <w:p w:rsidR="007A0975" w:rsidRDefault="007A0975" w:rsidP="00850A00">
      <w:pPr>
        <w:pStyle w:val="Body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Karyotyping, C-,G-banding and fluorescence banding, nomenclatures of bandings</w:t>
      </w:r>
    </w:p>
    <w:p w:rsidR="007A0975" w:rsidRDefault="007A0975" w:rsidP="00850A00">
      <w:pPr>
        <w:pStyle w:val="BodyA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da-DK"/>
        </w:rPr>
      </w:pPr>
      <w:r>
        <w:rPr>
          <w:rFonts w:ascii="Times New Roman" w:hAnsi="Times New Roman"/>
          <w:i/>
          <w:iCs/>
          <w:sz w:val="24"/>
          <w:szCs w:val="24"/>
          <w:lang w:val="da-DK"/>
        </w:rPr>
        <w:t>In-situ</w:t>
      </w:r>
      <w:r>
        <w:rPr>
          <w:rFonts w:ascii="Times New Roman" w:hAnsi="Times New Roman"/>
          <w:sz w:val="24"/>
          <w:szCs w:val="24"/>
          <w:lang w:val="fr-FR"/>
        </w:rPr>
        <w:t xml:space="preserve">hybridization techniques </w:t>
      </w:r>
    </w:p>
    <w:p w:rsidR="007A0975" w:rsidRDefault="007A0975" w:rsidP="00850A00">
      <w:pPr>
        <w:pStyle w:val="BodyA"/>
        <w:numPr>
          <w:ilvl w:val="1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Meiotic chromosomes</w:t>
      </w:r>
    </w:p>
    <w:p w:rsidR="007A0975" w:rsidRDefault="007A0975" w:rsidP="007A0975">
      <w:pPr>
        <w:pStyle w:val="BodyA"/>
        <w:spacing w:after="0" w:line="336" w:lineRule="auto"/>
        <w:ind w:left="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Chromosomal anomalies and disorders</w:t>
      </w:r>
    </w:p>
    <w:p w:rsidR="007A0975" w:rsidRDefault="007A0975" w:rsidP="007A0975">
      <w:pPr>
        <w:pStyle w:val="BodyA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8.1 Numerical (polyploidy, aneuploidy, autosomal, sex- chromosomal)</w:t>
      </w:r>
    </w:p>
    <w:p w:rsidR="007A0975" w:rsidRDefault="007A0975" w:rsidP="007A0975">
      <w:pPr>
        <w:pStyle w:val="BodyA"/>
        <w:spacing w:after="0" w:line="33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8.2 Structural (deletion, duplication, translocation, inversion, isochromosome, ring chromosome)</w:t>
      </w:r>
    </w:p>
    <w:p w:rsidR="007A0975" w:rsidRDefault="007A0975" w:rsidP="007A0975">
      <w:pPr>
        <w:pStyle w:val="BodyA"/>
        <w:spacing w:after="0" w:line="33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 Chromosomal abnormalities in cancer</w:t>
      </w:r>
    </w:p>
    <w:p w:rsidR="000052C8" w:rsidRPr="00240535" w:rsidRDefault="00240535" w:rsidP="000052C8">
      <w:pPr>
        <w:pStyle w:val="BodyA"/>
        <w:spacing w:after="0" w:line="33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40535">
        <w:rPr>
          <w:rFonts w:ascii="Times New Roman" w:hAnsi="Times New Roman"/>
          <w:b/>
          <w:sz w:val="24"/>
          <w:szCs w:val="24"/>
          <w:u w:val="single"/>
        </w:rPr>
        <w:t>Practical</w:t>
      </w:r>
      <w:r w:rsidR="000052C8" w:rsidRPr="00240535">
        <w:rPr>
          <w:rFonts w:ascii="Times New Roman" w:hAnsi="Times New Roman"/>
          <w:b/>
          <w:sz w:val="24"/>
          <w:szCs w:val="24"/>
          <w:u w:val="single"/>
        </w:rPr>
        <w:t>s</w:t>
      </w:r>
    </w:p>
    <w:p w:rsidR="000052C8" w:rsidRDefault="000052C8" w:rsidP="00850A00">
      <w:pPr>
        <w:pStyle w:val="BodyA"/>
        <w:numPr>
          <w:ilvl w:val="0"/>
          <w:numId w:val="32"/>
        </w:numPr>
        <w:spacing w:after="0" w:line="312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Microscopy</w:t>
      </w:r>
      <w:r>
        <w:rPr>
          <w:rFonts w:ascii="Times New Roman" w:hAnsi="Times New Roman"/>
          <w:sz w:val="24"/>
          <w:szCs w:val="24"/>
          <w:lang w:val="it-IT"/>
        </w:rPr>
        <w:tab/>
      </w:r>
      <w:r>
        <w:rPr>
          <w:rFonts w:ascii="Times New Roman" w:hAnsi="Times New Roman"/>
          <w:sz w:val="24"/>
          <w:szCs w:val="24"/>
          <w:lang w:val="it-IT"/>
        </w:rPr>
        <w:tab/>
      </w:r>
      <w:r>
        <w:rPr>
          <w:rFonts w:ascii="Times New Roman" w:hAnsi="Times New Roman"/>
          <w:sz w:val="24"/>
          <w:szCs w:val="24"/>
          <w:lang w:val="it-IT"/>
        </w:rPr>
        <w:tab/>
      </w:r>
      <w:r>
        <w:rPr>
          <w:rFonts w:ascii="Times New Roman" w:hAnsi="Times New Roman"/>
          <w:sz w:val="24"/>
          <w:szCs w:val="24"/>
          <w:lang w:val="it-IT"/>
        </w:rPr>
        <w:tab/>
      </w:r>
      <w:r>
        <w:rPr>
          <w:rFonts w:ascii="Times New Roman" w:hAnsi="Times New Roman"/>
          <w:sz w:val="24"/>
          <w:szCs w:val="24"/>
          <w:lang w:val="it-IT"/>
        </w:rPr>
        <w:tab/>
      </w:r>
      <w:r>
        <w:rPr>
          <w:rFonts w:ascii="Times New Roman" w:hAnsi="Times New Roman"/>
          <w:sz w:val="24"/>
          <w:szCs w:val="24"/>
          <w:lang w:val="it-IT"/>
        </w:rPr>
        <w:tab/>
      </w:r>
      <w:r>
        <w:rPr>
          <w:rFonts w:ascii="Times New Roman" w:hAnsi="Times New Roman"/>
          <w:sz w:val="24"/>
          <w:szCs w:val="24"/>
          <w:lang w:val="it-IT"/>
        </w:rPr>
        <w:tab/>
      </w:r>
      <w:r>
        <w:rPr>
          <w:rFonts w:ascii="Times New Roman" w:hAnsi="Times New Roman"/>
          <w:sz w:val="24"/>
          <w:szCs w:val="24"/>
          <w:lang w:val="it-IT"/>
        </w:rPr>
        <w:tab/>
      </w:r>
    </w:p>
    <w:p w:rsidR="000052C8" w:rsidRDefault="000052C8" w:rsidP="00850A00">
      <w:pPr>
        <w:pStyle w:val="BodyA"/>
        <w:numPr>
          <w:ilvl w:val="0"/>
          <w:numId w:val="32"/>
        </w:num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Metaphase chromosome preparations from bone marrow of mouse, rat, human</w:t>
      </w:r>
    </w:p>
    <w:p w:rsidR="000052C8" w:rsidRDefault="000052C8" w:rsidP="00850A00">
      <w:pPr>
        <w:pStyle w:val="BodyA"/>
        <w:numPr>
          <w:ilvl w:val="0"/>
          <w:numId w:val="32"/>
        </w:num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Chromosome preparation from lymphocyte culture</w:t>
      </w:r>
    </w:p>
    <w:p w:rsidR="000052C8" w:rsidRDefault="000052C8" w:rsidP="00850A00">
      <w:pPr>
        <w:pStyle w:val="BodyA"/>
        <w:numPr>
          <w:ilvl w:val="0"/>
          <w:numId w:val="32"/>
        </w:num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G-banding, C-banding</w:t>
      </w:r>
      <w:r>
        <w:rPr>
          <w:rFonts w:ascii="Times New Roman" w:hAnsi="Times New Roman"/>
          <w:sz w:val="24"/>
          <w:szCs w:val="24"/>
        </w:rPr>
        <w:tab/>
        <w:t>, R-banding</w:t>
      </w:r>
    </w:p>
    <w:p w:rsidR="000052C8" w:rsidRDefault="000052C8" w:rsidP="00850A00">
      <w:pPr>
        <w:pStyle w:val="BodyA"/>
        <w:numPr>
          <w:ilvl w:val="0"/>
          <w:numId w:val="32"/>
        </w:num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Karyotyping</w:t>
      </w:r>
    </w:p>
    <w:p w:rsidR="000052C8" w:rsidRDefault="000052C8" w:rsidP="00850A00">
      <w:pPr>
        <w:pStyle w:val="BodyA"/>
        <w:numPr>
          <w:ilvl w:val="0"/>
          <w:numId w:val="32"/>
        </w:numPr>
        <w:spacing w:after="0" w:line="312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Fluorescence </w:t>
      </w:r>
      <w:r>
        <w:rPr>
          <w:rFonts w:ascii="Times New Roman" w:hAnsi="Times New Roman"/>
          <w:i/>
          <w:iCs/>
          <w:sz w:val="24"/>
          <w:szCs w:val="24"/>
        </w:rPr>
        <w:t>in-situ</w:t>
      </w:r>
      <w:r>
        <w:rPr>
          <w:rFonts w:ascii="Times New Roman" w:hAnsi="Times New Roman"/>
          <w:sz w:val="24"/>
          <w:szCs w:val="24"/>
        </w:rPr>
        <w:t xml:space="preserve"> Hybridization (FISH), Chromatin-immunoprecipitation (ChIP)</w:t>
      </w:r>
    </w:p>
    <w:p w:rsidR="000052C8" w:rsidRDefault="000052C8" w:rsidP="00850A00">
      <w:pPr>
        <w:pStyle w:val="BodyA"/>
        <w:numPr>
          <w:ilvl w:val="0"/>
          <w:numId w:val="32"/>
        </w:num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Meiosis in mouse testis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052C8" w:rsidRDefault="000052C8" w:rsidP="00850A00">
      <w:pPr>
        <w:pStyle w:val="BodyA"/>
        <w:numPr>
          <w:ilvl w:val="0"/>
          <w:numId w:val="32"/>
        </w:num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Sex chromatin (buccal mucosa, hair bud) </w:t>
      </w:r>
      <w:r>
        <w:rPr>
          <w:rFonts w:ascii="Times New Roman" w:hAnsi="Times New Roman"/>
          <w:sz w:val="24"/>
          <w:szCs w:val="24"/>
        </w:rPr>
        <w:tab/>
      </w:r>
    </w:p>
    <w:p w:rsidR="000052C8" w:rsidRDefault="000052C8" w:rsidP="00850A00">
      <w:pPr>
        <w:pStyle w:val="BodyA"/>
        <w:numPr>
          <w:ilvl w:val="0"/>
          <w:numId w:val="32"/>
        </w:num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Comet assay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052C8" w:rsidRDefault="000052C8" w:rsidP="00850A00">
      <w:pPr>
        <w:pStyle w:val="BodyA"/>
        <w:numPr>
          <w:ilvl w:val="0"/>
          <w:numId w:val="32"/>
        </w:numPr>
        <w:spacing w:after="0" w:line="312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Micronuclei assay</w:t>
      </w:r>
      <w:r>
        <w:rPr>
          <w:rFonts w:ascii="Times New Roman" w:hAnsi="Times New Roman"/>
          <w:sz w:val="24"/>
          <w:szCs w:val="24"/>
          <w:lang w:val="it-IT"/>
        </w:rPr>
        <w:tab/>
      </w:r>
      <w:r>
        <w:rPr>
          <w:rFonts w:ascii="Times New Roman" w:hAnsi="Times New Roman"/>
          <w:sz w:val="24"/>
          <w:szCs w:val="24"/>
          <w:lang w:val="it-IT"/>
        </w:rPr>
        <w:tab/>
      </w:r>
      <w:r>
        <w:rPr>
          <w:rFonts w:ascii="Times New Roman" w:hAnsi="Times New Roman"/>
          <w:sz w:val="24"/>
          <w:szCs w:val="24"/>
          <w:lang w:val="it-IT"/>
        </w:rPr>
        <w:tab/>
      </w:r>
      <w:r>
        <w:rPr>
          <w:rFonts w:ascii="Times New Roman" w:hAnsi="Times New Roman"/>
          <w:sz w:val="24"/>
          <w:szCs w:val="24"/>
          <w:lang w:val="it-IT"/>
        </w:rPr>
        <w:tab/>
      </w:r>
      <w:r>
        <w:rPr>
          <w:rFonts w:ascii="Times New Roman" w:hAnsi="Times New Roman"/>
          <w:sz w:val="24"/>
          <w:szCs w:val="24"/>
          <w:lang w:val="it-IT"/>
        </w:rPr>
        <w:tab/>
      </w:r>
      <w:r>
        <w:rPr>
          <w:rFonts w:ascii="Times New Roman" w:hAnsi="Times New Roman"/>
          <w:sz w:val="24"/>
          <w:szCs w:val="24"/>
          <w:lang w:val="it-IT"/>
        </w:rPr>
        <w:tab/>
      </w:r>
    </w:p>
    <w:p w:rsidR="000052C8" w:rsidRDefault="000052C8" w:rsidP="00850A00">
      <w:pPr>
        <w:pStyle w:val="BodyA"/>
        <w:numPr>
          <w:ilvl w:val="0"/>
          <w:numId w:val="32"/>
        </w:num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Chromosome preparation from chorionic villi, stem cells, cell line</w:t>
      </w:r>
    </w:p>
    <w:p w:rsidR="000052C8" w:rsidRDefault="000052C8" w:rsidP="00850A00">
      <w:pPr>
        <w:pStyle w:val="BodyA"/>
        <w:numPr>
          <w:ilvl w:val="0"/>
          <w:numId w:val="32"/>
        </w:num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Sister Chromatid Exchange (SCE)</w:t>
      </w:r>
    </w:p>
    <w:p w:rsidR="007A0975" w:rsidRDefault="007A0975" w:rsidP="007A0975">
      <w:pPr>
        <w:pStyle w:val="BodyA"/>
        <w:tabs>
          <w:tab w:val="left" w:pos="6885"/>
        </w:tabs>
        <w:spacing w:before="240"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Subject Code/ Subject Name: PGDCG-103/Biochemistry &amp; Instrumentation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240535" w:rsidRPr="00240535" w:rsidRDefault="00240535" w:rsidP="007A0975">
      <w:pPr>
        <w:pStyle w:val="BodyA"/>
        <w:tabs>
          <w:tab w:val="left" w:pos="6885"/>
        </w:tabs>
        <w:spacing w:before="24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40535">
        <w:rPr>
          <w:rFonts w:ascii="Times New Roman" w:hAnsi="Times New Roman"/>
          <w:b/>
          <w:bCs/>
          <w:sz w:val="24"/>
          <w:szCs w:val="24"/>
          <w:u w:val="single"/>
        </w:rPr>
        <w:t>Theory</w:t>
      </w:r>
    </w:p>
    <w:p w:rsidR="007A0975" w:rsidRDefault="007A0975" w:rsidP="00850A00">
      <w:pPr>
        <w:pStyle w:val="BodyA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Introduction to Nucleic Acids, Proteins, Carbohydrates, Lipids, Vitamins, Minerals</w:t>
      </w:r>
    </w:p>
    <w:p w:rsidR="007A0975" w:rsidRDefault="007A0975" w:rsidP="00850A00">
      <w:pPr>
        <w:pStyle w:val="BodyA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Instrumentation (pH-meter, spectrophotometer, centrifugation, ELISA, radioactivity detection, Mass spectrometry, High performance liquid chromatography)</w:t>
      </w:r>
    </w:p>
    <w:p w:rsidR="007A0975" w:rsidRDefault="007A0975" w:rsidP="00850A00">
      <w:pPr>
        <w:pStyle w:val="BodyA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Biochemical tests: sugar, albumin, urea, protein, globulin, vitamin</w:t>
      </w:r>
      <w:r>
        <w:rPr>
          <w:rFonts w:ascii="Times New Roman" w:hAnsi="Times New Roman"/>
          <w:sz w:val="24"/>
          <w:szCs w:val="24"/>
          <w:lang w:val="it-IT"/>
        </w:rPr>
        <w:tab/>
      </w:r>
    </w:p>
    <w:p w:rsidR="007A0975" w:rsidRDefault="007A0975" w:rsidP="00850A00">
      <w:pPr>
        <w:pStyle w:val="BodyA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Biochemistry and diagnostic tests of following  diseases</w:t>
      </w:r>
    </w:p>
    <w:p w:rsidR="007A0975" w:rsidRDefault="007A0975" w:rsidP="00850A00">
      <w:pPr>
        <w:pStyle w:val="BodyA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Duchenne Muscular Dystrophy (DMD) (Creatine phosphokinase-CPK)</w:t>
      </w:r>
    </w:p>
    <w:p w:rsidR="007A0975" w:rsidRDefault="007A0975" w:rsidP="00850A00">
      <w:pPr>
        <w:pStyle w:val="BodyA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Phenylketonuria-PKU (phenylketone)</w:t>
      </w:r>
    </w:p>
    <w:p w:rsidR="007A0975" w:rsidRDefault="007A0975" w:rsidP="00850A00">
      <w:pPr>
        <w:pStyle w:val="BodyA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G6PD deficiency syndrome (G6PD)</w:t>
      </w:r>
    </w:p>
    <w:p w:rsidR="007A0975" w:rsidRDefault="007A0975" w:rsidP="00850A00">
      <w:pPr>
        <w:pStyle w:val="BodyA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Mucopolysaccharidosis</w:t>
      </w:r>
    </w:p>
    <w:p w:rsidR="007A0975" w:rsidRDefault="007A0975" w:rsidP="00850A00">
      <w:pPr>
        <w:pStyle w:val="BodyA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Endocrine disorders related to thyroid and reproduction (TSH, T3, T4, Estradiol, Testosterone, LH, FSH)</w:t>
      </w:r>
    </w:p>
    <w:p w:rsidR="000052C8" w:rsidRPr="00240535" w:rsidRDefault="00240535" w:rsidP="000052C8">
      <w:pPr>
        <w:pStyle w:val="BodyA"/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40535">
        <w:rPr>
          <w:rFonts w:ascii="Times New Roman" w:hAnsi="Times New Roman"/>
          <w:b/>
          <w:sz w:val="24"/>
          <w:szCs w:val="24"/>
          <w:u w:val="single"/>
        </w:rPr>
        <w:t>Practical</w:t>
      </w:r>
      <w:r w:rsidR="000052C8" w:rsidRPr="00240535">
        <w:rPr>
          <w:rFonts w:ascii="Times New Roman" w:hAnsi="Times New Roman"/>
          <w:b/>
          <w:sz w:val="24"/>
          <w:szCs w:val="24"/>
          <w:u w:val="single"/>
        </w:rPr>
        <w:t>s</w:t>
      </w:r>
    </w:p>
    <w:p w:rsidR="000052C8" w:rsidRDefault="000052C8" w:rsidP="00850A00">
      <w:pPr>
        <w:pStyle w:val="BodyA"/>
        <w:numPr>
          <w:ilvl w:val="0"/>
          <w:numId w:val="34"/>
        </w:num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Weighing, preparation of distilled and purified water, preparation of solutions and stains, pH-meter, spectrophotometer, centrifugation, ELISA, microscope</w:t>
      </w:r>
    </w:p>
    <w:p w:rsidR="000052C8" w:rsidRDefault="000052C8" w:rsidP="00850A00">
      <w:pPr>
        <w:pStyle w:val="BodyA"/>
        <w:numPr>
          <w:ilvl w:val="0"/>
          <w:numId w:val="34"/>
        </w:num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Biochemical tests for sugar, albumin, Creatine phosphokinase-CPK, glucose 6 phosphate dehydrogenase-G6PD</w:t>
      </w:r>
    </w:p>
    <w:p w:rsidR="007A0975" w:rsidRDefault="007A0975" w:rsidP="007A0975">
      <w:pPr>
        <w:pStyle w:val="BodyA"/>
        <w:spacing w:before="240"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Subject Code/ Subject Name: PGDCG-104/</w:t>
      </w:r>
      <w:r>
        <w:rPr>
          <w:rFonts w:ascii="Times New Roman" w:hAnsi="Times New Roman"/>
          <w:b/>
          <w:bCs/>
          <w:sz w:val="28"/>
          <w:szCs w:val="28"/>
          <w:u w:val="single"/>
          <w:lang w:val="it-IT"/>
        </w:rPr>
        <w:t>Genomics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240535" w:rsidRPr="00240535" w:rsidRDefault="00240535" w:rsidP="007A0975">
      <w:pPr>
        <w:pStyle w:val="BodyA"/>
        <w:spacing w:before="24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40535">
        <w:rPr>
          <w:rFonts w:ascii="Times New Roman" w:hAnsi="Times New Roman"/>
          <w:b/>
          <w:bCs/>
          <w:sz w:val="24"/>
          <w:szCs w:val="24"/>
          <w:u w:val="single"/>
        </w:rPr>
        <w:t>Theory</w:t>
      </w:r>
    </w:p>
    <w:p w:rsidR="007A0975" w:rsidRDefault="007A0975" w:rsidP="00850A00">
      <w:pPr>
        <w:pStyle w:val="BodyA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Organization of the Genetic material</w:t>
      </w:r>
    </w:p>
    <w:p w:rsidR="007A0975" w:rsidRDefault="007A0975" w:rsidP="00850A00">
      <w:pPr>
        <w:pStyle w:val="BodyA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Mitochondrial genome organization</w:t>
      </w:r>
    </w:p>
    <w:p w:rsidR="007A0975" w:rsidRDefault="007A0975" w:rsidP="00850A00">
      <w:pPr>
        <w:pStyle w:val="BodyA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Overview of the Central Dogma</w:t>
      </w:r>
    </w:p>
    <w:p w:rsidR="007A0975" w:rsidRDefault="007A0975" w:rsidP="00850A00">
      <w:pPr>
        <w:pStyle w:val="BodyA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Mutation and its different types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A0975" w:rsidRDefault="007A0975" w:rsidP="00850A00">
      <w:pPr>
        <w:pStyle w:val="BodyA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Genome organization, annotations and databases, markers (microsatellites, SNPs)</w:t>
      </w:r>
    </w:p>
    <w:p w:rsidR="007A0975" w:rsidRDefault="007A0975" w:rsidP="00850A00">
      <w:pPr>
        <w:pStyle w:val="BodyA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Pharmacogenomics, Ecogenomics, Metabolomics, Teratogenetics      </w:t>
      </w:r>
    </w:p>
    <w:p w:rsidR="000052C8" w:rsidRPr="00240535" w:rsidRDefault="00240535" w:rsidP="000052C8">
      <w:pPr>
        <w:pStyle w:val="BodyA"/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  <w:lang w:val="it-IT"/>
        </w:rPr>
      </w:pPr>
      <w:r w:rsidRPr="00240535">
        <w:rPr>
          <w:rFonts w:ascii="Times New Roman" w:hAnsi="Times New Roman"/>
          <w:b/>
          <w:sz w:val="24"/>
          <w:szCs w:val="24"/>
          <w:u w:val="single"/>
          <w:lang w:val="it-IT"/>
        </w:rPr>
        <w:t>Practical</w:t>
      </w:r>
      <w:r w:rsidR="000052C8" w:rsidRPr="00240535">
        <w:rPr>
          <w:rFonts w:ascii="Times New Roman" w:hAnsi="Times New Roman"/>
          <w:b/>
          <w:sz w:val="24"/>
          <w:szCs w:val="24"/>
          <w:u w:val="single"/>
          <w:lang w:val="it-IT"/>
        </w:rPr>
        <w:t>s</w:t>
      </w:r>
    </w:p>
    <w:p w:rsidR="000052C8" w:rsidRDefault="000052C8" w:rsidP="00850A00">
      <w:pPr>
        <w:pStyle w:val="BodyA"/>
        <w:numPr>
          <w:ilvl w:val="0"/>
          <w:numId w:val="36"/>
        </w:num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Extraction of DNA (from human blood, other tissues) and RNA, quantification</w:t>
      </w:r>
      <w:r>
        <w:rPr>
          <w:rFonts w:ascii="Times New Roman" w:hAnsi="Times New Roman"/>
          <w:sz w:val="24"/>
          <w:szCs w:val="24"/>
        </w:rPr>
        <w:tab/>
      </w:r>
    </w:p>
    <w:p w:rsidR="000052C8" w:rsidRDefault="000052C8" w:rsidP="00850A00">
      <w:pPr>
        <w:pStyle w:val="BodyA"/>
        <w:numPr>
          <w:ilvl w:val="0"/>
          <w:numId w:val="36"/>
        </w:num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Polymerase chain reaction (PCR) &amp; its different types</w:t>
      </w:r>
    </w:p>
    <w:p w:rsidR="000052C8" w:rsidRDefault="000052C8" w:rsidP="00850A00">
      <w:pPr>
        <w:pStyle w:val="BodyA"/>
        <w:numPr>
          <w:ilvl w:val="0"/>
          <w:numId w:val="36"/>
        </w:num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cDNA preparation and RT-PCR</w:t>
      </w:r>
    </w:p>
    <w:p w:rsidR="000052C8" w:rsidRDefault="000052C8" w:rsidP="00850A00">
      <w:pPr>
        <w:pStyle w:val="BodyA"/>
        <w:numPr>
          <w:ilvl w:val="0"/>
          <w:numId w:val="36"/>
        </w:numPr>
        <w:spacing w:after="0" w:line="312" w:lineRule="auto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DNA sequencing (deomonstration)</w:t>
      </w:r>
      <w:r>
        <w:rPr>
          <w:rFonts w:ascii="Times New Roman" w:hAnsi="Times New Roman"/>
          <w:sz w:val="24"/>
          <w:szCs w:val="24"/>
          <w:lang w:val="pt-PT"/>
        </w:rPr>
        <w:tab/>
      </w:r>
      <w:r>
        <w:rPr>
          <w:rFonts w:ascii="Times New Roman" w:hAnsi="Times New Roman"/>
          <w:sz w:val="24"/>
          <w:szCs w:val="24"/>
          <w:lang w:val="pt-PT"/>
        </w:rPr>
        <w:tab/>
      </w:r>
      <w:r>
        <w:rPr>
          <w:rFonts w:ascii="Times New Roman" w:hAnsi="Times New Roman"/>
          <w:sz w:val="24"/>
          <w:szCs w:val="24"/>
          <w:lang w:val="pt-PT"/>
        </w:rPr>
        <w:tab/>
      </w:r>
      <w:r>
        <w:rPr>
          <w:rFonts w:ascii="Times New Roman" w:hAnsi="Times New Roman"/>
          <w:sz w:val="24"/>
          <w:szCs w:val="24"/>
          <w:lang w:val="pt-PT"/>
        </w:rPr>
        <w:tab/>
      </w:r>
      <w:r>
        <w:rPr>
          <w:rFonts w:ascii="Times New Roman" w:hAnsi="Times New Roman"/>
          <w:sz w:val="24"/>
          <w:szCs w:val="24"/>
          <w:lang w:val="pt-PT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A0975" w:rsidRDefault="007A0975" w:rsidP="007A0975">
      <w:pPr>
        <w:pStyle w:val="BodyA"/>
        <w:spacing w:before="240" w:after="0" w:line="360" w:lineRule="auto"/>
        <w:rPr>
          <w:rFonts w:ascii="Times New Roman" w:hAnsi="Times New Roman"/>
          <w:b/>
          <w:bCs/>
          <w:sz w:val="28"/>
          <w:szCs w:val="28"/>
          <w:u w:val="single"/>
          <w:lang w:val="it-IT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Subject Code/ Subject Name: PGDCG-105/</w:t>
      </w:r>
      <w:r>
        <w:rPr>
          <w:rFonts w:ascii="Times New Roman" w:hAnsi="Times New Roman"/>
          <w:b/>
          <w:bCs/>
          <w:sz w:val="28"/>
          <w:szCs w:val="28"/>
          <w:u w:val="single"/>
          <w:lang w:val="it-IT"/>
        </w:rPr>
        <w:t>Clinical Posting-I</w:t>
      </w:r>
    </w:p>
    <w:p w:rsidR="000052C8" w:rsidRPr="000052C8" w:rsidRDefault="000052C8" w:rsidP="007A0975">
      <w:pPr>
        <w:pStyle w:val="BodyA"/>
        <w:spacing w:before="240"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52C8">
        <w:rPr>
          <w:rFonts w:ascii="Times New Roman" w:hAnsi="Times New Roman"/>
          <w:bCs/>
          <w:sz w:val="24"/>
          <w:szCs w:val="24"/>
          <w:lang w:val="it-IT"/>
        </w:rPr>
        <w:t>The clinical positng will be held in CRS and hospital.</w:t>
      </w:r>
    </w:p>
    <w:p w:rsidR="007A0975" w:rsidRDefault="007A0975" w:rsidP="007A0975">
      <w:pPr>
        <w:pStyle w:val="BodyA"/>
        <w:spacing w:after="0"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0052C8" w:rsidRDefault="000052C8" w:rsidP="007A0975">
      <w:pPr>
        <w:pStyle w:val="BodyAA"/>
        <w:widowControl w:val="0"/>
        <w:ind w:left="108" w:hanging="108"/>
        <w:jc w:val="center"/>
        <w:rPr>
          <w:rFonts w:ascii="Times New Roman" w:hAnsi="Times New Roman"/>
          <w:b/>
          <w:bCs/>
          <w:sz w:val="32"/>
          <w:szCs w:val="32"/>
          <w:u w:val="single"/>
          <w:lang w:val="de-DE"/>
        </w:rPr>
      </w:pPr>
    </w:p>
    <w:p w:rsidR="000052C8" w:rsidRDefault="000052C8" w:rsidP="007A0975">
      <w:pPr>
        <w:pStyle w:val="BodyAA"/>
        <w:widowControl w:val="0"/>
        <w:ind w:left="108" w:hanging="108"/>
        <w:jc w:val="center"/>
        <w:rPr>
          <w:rFonts w:ascii="Times New Roman" w:hAnsi="Times New Roman"/>
          <w:b/>
          <w:bCs/>
          <w:sz w:val="32"/>
          <w:szCs w:val="32"/>
          <w:u w:val="single"/>
          <w:lang w:val="de-DE"/>
        </w:rPr>
      </w:pPr>
    </w:p>
    <w:p w:rsidR="00240535" w:rsidRDefault="00240535">
      <w:pPr>
        <w:suppressAutoHyphens w:val="0"/>
        <w:spacing w:after="200" w:line="276" w:lineRule="auto"/>
        <w:rPr>
          <w:rFonts w:eastAsia="Arial Unicode MS" w:cs="Arial Unicode MS"/>
          <w:b/>
          <w:bCs/>
          <w:color w:val="000000"/>
          <w:sz w:val="32"/>
          <w:szCs w:val="32"/>
          <w:u w:val="single" w:color="000000"/>
          <w:bdr w:val="nil"/>
          <w:shd w:val="clear" w:color="auto" w:fill="FFFFFF"/>
          <w:lang w:val="de-DE" w:eastAsia="en-US"/>
        </w:rPr>
      </w:pPr>
      <w:r>
        <w:rPr>
          <w:b/>
          <w:bCs/>
          <w:sz w:val="32"/>
          <w:szCs w:val="32"/>
          <w:u w:val="single"/>
          <w:lang w:val="de-DE"/>
        </w:rPr>
        <w:br w:type="page"/>
      </w:r>
    </w:p>
    <w:p w:rsidR="007A0975" w:rsidRDefault="007A0975" w:rsidP="007A0975">
      <w:pPr>
        <w:pStyle w:val="BodyAA"/>
        <w:widowControl w:val="0"/>
        <w:ind w:left="108" w:hanging="10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  <w:lang w:val="de-DE"/>
        </w:rPr>
        <w:lastRenderedPageBreak/>
        <w:t xml:space="preserve">SEMESTER </w:t>
      </w:r>
      <w:r>
        <w:rPr>
          <w:rFonts w:ascii="Times New Roman" w:hAnsi="Times New Roman"/>
          <w:b/>
          <w:bCs/>
          <w:sz w:val="32"/>
          <w:szCs w:val="32"/>
          <w:u w:val="single"/>
        </w:rPr>
        <w:t>–2</w:t>
      </w:r>
    </w:p>
    <w:p w:rsidR="007A0975" w:rsidRDefault="000052C8" w:rsidP="000052C8">
      <w:pPr>
        <w:pStyle w:val="BodyA"/>
        <w:spacing w:before="240"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Subject Code/ Subject Name: PGDCG-201 / </w:t>
      </w:r>
      <w:r w:rsidR="007A0975">
        <w:rPr>
          <w:rFonts w:ascii="Times New Roman" w:hAnsi="Times New Roman"/>
          <w:b/>
          <w:bCs/>
          <w:sz w:val="28"/>
          <w:szCs w:val="28"/>
          <w:u w:val="single"/>
        </w:rPr>
        <w:t>Recombinant DNA Technology &amp; Immunology</w:t>
      </w:r>
      <w:r w:rsidR="007A0975">
        <w:rPr>
          <w:rFonts w:ascii="Times New Roman" w:hAnsi="Times New Roman"/>
          <w:b/>
          <w:bCs/>
          <w:sz w:val="28"/>
          <w:szCs w:val="28"/>
        </w:rPr>
        <w:t>:</w:t>
      </w:r>
    </w:p>
    <w:p w:rsidR="00240535" w:rsidRPr="00240535" w:rsidRDefault="00240535" w:rsidP="000052C8">
      <w:pPr>
        <w:pStyle w:val="BodyA"/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40535">
        <w:rPr>
          <w:rFonts w:ascii="Times New Roman" w:hAnsi="Times New Roman"/>
          <w:b/>
          <w:bCs/>
          <w:sz w:val="24"/>
          <w:szCs w:val="24"/>
          <w:u w:val="single"/>
        </w:rPr>
        <w:t>Theory</w:t>
      </w:r>
    </w:p>
    <w:p w:rsidR="007A0975" w:rsidRDefault="007A0975" w:rsidP="007A0975">
      <w:pPr>
        <w:pStyle w:val="BodyA"/>
        <w:spacing w:after="0" w:line="312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 Recombinant DNA Technology </w:t>
      </w:r>
    </w:p>
    <w:p w:rsidR="007A0975" w:rsidRDefault="007A0975" w:rsidP="007A0975">
      <w:pPr>
        <w:pStyle w:val="BodyA"/>
        <w:spacing w:after="0" w:line="312" w:lineRule="auto"/>
        <w:ind w:left="1843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>
        <w:rPr>
          <w:rFonts w:ascii="Times New Roman" w:hAnsi="Times New Roman"/>
          <w:sz w:val="24"/>
          <w:szCs w:val="24"/>
        </w:rPr>
        <w:tab/>
        <w:t>Bacterial culture</w:t>
      </w:r>
    </w:p>
    <w:p w:rsidR="007A0975" w:rsidRDefault="007A0975" w:rsidP="007A0975">
      <w:pPr>
        <w:pStyle w:val="BodyA"/>
        <w:spacing w:after="0" w:line="312" w:lineRule="auto"/>
        <w:ind w:left="1843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</w:t>
      </w:r>
      <w:r>
        <w:rPr>
          <w:rFonts w:ascii="Times New Roman" w:hAnsi="Times New Roman"/>
          <w:sz w:val="24"/>
          <w:szCs w:val="24"/>
        </w:rPr>
        <w:tab/>
        <w:t>Restriction enzymes</w:t>
      </w:r>
    </w:p>
    <w:p w:rsidR="007A0975" w:rsidRDefault="007A0975" w:rsidP="007A0975">
      <w:pPr>
        <w:pStyle w:val="BodyA"/>
        <w:spacing w:after="0" w:line="312" w:lineRule="auto"/>
        <w:ind w:left="1843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</w:t>
      </w:r>
      <w:r>
        <w:rPr>
          <w:rFonts w:ascii="Times New Roman" w:hAnsi="Times New Roman"/>
          <w:sz w:val="24"/>
          <w:szCs w:val="24"/>
        </w:rPr>
        <w:tab/>
        <w:t>Vectors</w:t>
      </w:r>
    </w:p>
    <w:p w:rsidR="007A0975" w:rsidRDefault="007A0975" w:rsidP="007A0975">
      <w:pPr>
        <w:pStyle w:val="BodyA"/>
        <w:spacing w:after="0" w:line="312" w:lineRule="auto"/>
        <w:ind w:left="1843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</w:t>
      </w:r>
      <w:r>
        <w:rPr>
          <w:rFonts w:ascii="Times New Roman" w:hAnsi="Times New Roman"/>
          <w:sz w:val="24"/>
          <w:szCs w:val="24"/>
        </w:rPr>
        <w:tab/>
        <w:t>Transformation and transfection</w:t>
      </w:r>
    </w:p>
    <w:p w:rsidR="007A0975" w:rsidRDefault="007A0975" w:rsidP="007A0975">
      <w:pPr>
        <w:pStyle w:val="BodyA"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   Immunology</w:t>
      </w:r>
    </w:p>
    <w:p w:rsidR="007A0975" w:rsidRDefault="007A0975" w:rsidP="00240535">
      <w:pPr>
        <w:pStyle w:val="BodyA"/>
        <w:spacing w:after="0" w:line="312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     Overview of immune system</w:t>
      </w:r>
    </w:p>
    <w:p w:rsidR="007A0975" w:rsidRDefault="007A0975" w:rsidP="00240535">
      <w:pPr>
        <w:pStyle w:val="BodyA"/>
        <w:spacing w:after="0" w:line="312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</w:t>
      </w:r>
      <w:r>
        <w:rPr>
          <w:rFonts w:ascii="Times New Roman" w:hAnsi="Times New Roman"/>
          <w:sz w:val="24"/>
          <w:szCs w:val="24"/>
        </w:rPr>
        <w:tab/>
        <w:t xml:space="preserve"> Antigens and antibodies</w:t>
      </w:r>
    </w:p>
    <w:p w:rsidR="007A0975" w:rsidRDefault="007A0975" w:rsidP="00240535">
      <w:pPr>
        <w:pStyle w:val="BodyA"/>
        <w:spacing w:after="0" w:line="312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</w:t>
      </w:r>
      <w:r>
        <w:rPr>
          <w:rFonts w:ascii="Times New Roman" w:hAnsi="Times New Roman"/>
          <w:sz w:val="24"/>
          <w:szCs w:val="24"/>
        </w:rPr>
        <w:tab/>
        <w:t xml:space="preserve"> Antigen-antibody interactions</w:t>
      </w:r>
    </w:p>
    <w:p w:rsidR="007A0975" w:rsidRDefault="007A0975" w:rsidP="00240535">
      <w:pPr>
        <w:pStyle w:val="BodyA"/>
        <w:spacing w:after="0" w:line="312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>
        <w:rPr>
          <w:rFonts w:ascii="Times New Roman" w:hAnsi="Times New Roman"/>
          <w:sz w:val="24"/>
          <w:szCs w:val="24"/>
        </w:rPr>
        <w:tab/>
        <w:t xml:space="preserve"> Major Histocompatibility Complex (MHC), HLA typing</w:t>
      </w:r>
    </w:p>
    <w:p w:rsidR="007A0975" w:rsidRDefault="007A0975" w:rsidP="00240535">
      <w:pPr>
        <w:pStyle w:val="BodyA"/>
        <w:spacing w:after="0" w:line="312" w:lineRule="auto"/>
        <w:ind w:left="1701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</w:t>
      </w:r>
      <w:r>
        <w:rPr>
          <w:rFonts w:ascii="Times New Roman" w:hAnsi="Times New Roman"/>
          <w:sz w:val="24"/>
          <w:szCs w:val="24"/>
        </w:rPr>
        <w:tab/>
        <w:t xml:space="preserve"> Immunotherapy</w:t>
      </w:r>
    </w:p>
    <w:p w:rsidR="000052C8" w:rsidRPr="00240535" w:rsidRDefault="000052C8" w:rsidP="000052C8">
      <w:pPr>
        <w:pStyle w:val="BodyA"/>
        <w:spacing w:after="0" w:line="312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40535">
        <w:rPr>
          <w:rFonts w:ascii="Times New Roman" w:hAnsi="Times New Roman"/>
          <w:b/>
          <w:sz w:val="24"/>
          <w:szCs w:val="24"/>
          <w:u w:val="single"/>
        </w:rPr>
        <w:t>Practicals</w:t>
      </w:r>
    </w:p>
    <w:p w:rsidR="000052C8" w:rsidRDefault="000052C8" w:rsidP="00850A00">
      <w:pPr>
        <w:pStyle w:val="BodyA"/>
        <w:numPr>
          <w:ilvl w:val="0"/>
          <w:numId w:val="38"/>
        </w:numPr>
        <w:spacing w:after="0" w:line="312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i/>
          <w:iCs/>
          <w:sz w:val="24"/>
          <w:szCs w:val="24"/>
          <w:lang w:val="it-IT"/>
        </w:rPr>
        <w:t>E. coli</w:t>
      </w:r>
      <w:r>
        <w:rPr>
          <w:rFonts w:ascii="Times New Roman" w:hAnsi="Times New Roman"/>
          <w:sz w:val="24"/>
          <w:szCs w:val="24"/>
        </w:rPr>
        <w:t xml:space="preserve"> culturing, Transformation </w:t>
      </w:r>
      <w:r>
        <w:rPr>
          <w:rFonts w:ascii="Times New Roman" w:hAnsi="Times New Roman"/>
          <w:sz w:val="24"/>
          <w:szCs w:val="24"/>
        </w:rPr>
        <w:tab/>
        <w:t xml:space="preserve"> and Cloning</w:t>
      </w:r>
    </w:p>
    <w:p w:rsidR="000052C8" w:rsidRDefault="000052C8" w:rsidP="00850A00">
      <w:pPr>
        <w:pStyle w:val="BodyA"/>
        <w:numPr>
          <w:ilvl w:val="0"/>
          <w:numId w:val="39"/>
        </w:numPr>
        <w:spacing w:after="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Extraction of DNA from Plasmid and Restriction-enzyme mapping of plasmid DNA </w:t>
      </w:r>
      <w:r>
        <w:rPr>
          <w:rFonts w:ascii="Times New Roman" w:hAnsi="Times New Roman"/>
          <w:sz w:val="24"/>
          <w:szCs w:val="24"/>
        </w:rPr>
        <w:tab/>
      </w:r>
    </w:p>
    <w:p w:rsidR="000052C8" w:rsidRDefault="000052C8" w:rsidP="00850A00">
      <w:pPr>
        <w:pStyle w:val="BodyA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Immunogenetics (HLA typing), </w:t>
      </w:r>
      <w:r>
        <w:rPr>
          <w:rFonts w:ascii="Times New Roman" w:hAnsi="Times New Roman"/>
          <w:sz w:val="24"/>
          <w:szCs w:val="24"/>
          <w:lang w:val="de-DE"/>
        </w:rPr>
        <w:t>ELISA, SDS-PAGE, Western blotting</w:t>
      </w:r>
    </w:p>
    <w:p w:rsidR="000052C8" w:rsidRDefault="000052C8" w:rsidP="00850A00">
      <w:pPr>
        <w:pStyle w:val="BodyA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Cell-sorting and isolation methods  </w:t>
      </w:r>
    </w:p>
    <w:p w:rsidR="000052C8" w:rsidRDefault="000052C8" w:rsidP="000052C8">
      <w:pPr>
        <w:pStyle w:val="BodyA"/>
        <w:spacing w:after="0" w:line="312" w:lineRule="auto"/>
        <w:jc w:val="both"/>
        <w:rPr>
          <w:rFonts w:ascii="Times New Roman" w:eastAsia="Times New Roman" w:hAnsi="Times New Roman" w:cs="Times New Roman"/>
        </w:rPr>
      </w:pPr>
    </w:p>
    <w:p w:rsidR="007A0975" w:rsidRDefault="000052C8" w:rsidP="000052C8">
      <w:pPr>
        <w:pStyle w:val="BodyA"/>
        <w:spacing w:before="240" w:after="0" w:line="360" w:lineRule="auto"/>
        <w:jc w:val="both"/>
        <w:rPr>
          <w:rFonts w:ascii="Times New Roman" w:hAnsi="Times New Roman"/>
          <w:b/>
          <w:bCs/>
          <w:sz w:val="28"/>
          <w:szCs w:val="28"/>
          <w:u w:val="single"/>
          <w:lang w:val="de-D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Subject Code/ Subject Name: PGDCG-202/</w:t>
      </w:r>
      <w:r w:rsidR="007A0975">
        <w:rPr>
          <w:rFonts w:ascii="Times New Roman" w:hAnsi="Times New Roman"/>
          <w:b/>
          <w:bCs/>
          <w:sz w:val="28"/>
          <w:szCs w:val="28"/>
          <w:u w:val="single"/>
          <w:lang w:val="de-DE"/>
        </w:rPr>
        <w:t>Clinical Genetics &amp; Genetic Counselling</w:t>
      </w:r>
    </w:p>
    <w:p w:rsidR="00240535" w:rsidRPr="00240535" w:rsidRDefault="00240535" w:rsidP="000052C8">
      <w:pPr>
        <w:pStyle w:val="BodyA"/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0535">
        <w:rPr>
          <w:rFonts w:ascii="Times New Roman" w:hAnsi="Times New Roman"/>
          <w:b/>
          <w:bCs/>
          <w:sz w:val="24"/>
          <w:szCs w:val="24"/>
          <w:u w:val="single"/>
          <w:lang w:val="de-DE"/>
        </w:rPr>
        <w:t>Theory</w:t>
      </w:r>
    </w:p>
    <w:p w:rsidR="007A0975" w:rsidRDefault="007A0975" w:rsidP="007A0975">
      <w:pPr>
        <w:pStyle w:val="Body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Genetic Disorders</w:t>
      </w:r>
    </w:p>
    <w:p w:rsidR="007A0975" w:rsidRDefault="007A0975" w:rsidP="007A0975">
      <w:pPr>
        <w:pStyle w:val="BodyA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>
        <w:rPr>
          <w:rFonts w:ascii="Times New Roman" w:hAnsi="Times New Roman"/>
          <w:sz w:val="24"/>
          <w:szCs w:val="24"/>
        </w:rPr>
        <w:tab/>
        <w:t>Classification of genetic disorders</w:t>
      </w:r>
    </w:p>
    <w:p w:rsidR="007A0975" w:rsidRDefault="007A0975" w:rsidP="007A0975">
      <w:pPr>
        <w:pStyle w:val="BodyA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</w:t>
      </w:r>
      <w:r>
        <w:rPr>
          <w:rFonts w:ascii="Times New Roman" w:hAnsi="Times New Roman"/>
          <w:sz w:val="24"/>
          <w:szCs w:val="24"/>
        </w:rPr>
        <w:tab/>
        <w:t>Single gene Disorders (Cystic Fibrosis, Marfan’s disease)</w:t>
      </w:r>
    </w:p>
    <w:p w:rsidR="007A0975" w:rsidRDefault="007A0975" w:rsidP="007A0975">
      <w:pPr>
        <w:pStyle w:val="BodyA"/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</w:t>
      </w:r>
      <w:r>
        <w:rPr>
          <w:rFonts w:ascii="Times New Roman" w:hAnsi="Times New Roman"/>
          <w:sz w:val="24"/>
          <w:szCs w:val="24"/>
        </w:rPr>
        <w:tab/>
        <w:t>Multifactorial disorders (Diabetes, Atherosclerosis, Schizophrenia)</w:t>
      </w:r>
    </w:p>
    <w:p w:rsidR="007A0975" w:rsidRDefault="007A0975" w:rsidP="007A0975">
      <w:pPr>
        <w:pStyle w:val="Body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>Molecular Techniques</w:t>
      </w:r>
    </w:p>
    <w:p w:rsidR="007A0975" w:rsidRDefault="007A0975" w:rsidP="007A0975">
      <w:pPr>
        <w:pStyle w:val="BodyA"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ab/>
        <w:t>PCR-RFLP</w:t>
      </w:r>
    </w:p>
    <w:p w:rsidR="007A0975" w:rsidRDefault="007A0975" w:rsidP="007A0975">
      <w:pPr>
        <w:pStyle w:val="BodyA"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2.2</w:t>
      </w:r>
      <w:r>
        <w:rPr>
          <w:rFonts w:ascii="Times New Roman" w:hAnsi="Times New Roman"/>
          <w:sz w:val="24"/>
          <w:szCs w:val="24"/>
          <w:lang w:val="pt-PT"/>
        </w:rPr>
        <w:tab/>
        <w:t>ARMS-PCR</w:t>
      </w:r>
    </w:p>
    <w:p w:rsidR="007A0975" w:rsidRDefault="007A0975" w:rsidP="007A0975">
      <w:pPr>
        <w:pStyle w:val="BodyA"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lastRenderedPageBreak/>
        <w:t>2.3</w:t>
      </w:r>
      <w:r>
        <w:rPr>
          <w:rFonts w:ascii="Times New Roman" w:hAnsi="Times New Roman"/>
          <w:sz w:val="24"/>
          <w:szCs w:val="24"/>
          <w:lang w:val="fr-FR"/>
        </w:rPr>
        <w:tab/>
        <w:t>Multiplex-PCR</w:t>
      </w:r>
    </w:p>
    <w:p w:rsidR="007A0975" w:rsidRDefault="007A0975" w:rsidP="007A0975">
      <w:pPr>
        <w:pStyle w:val="BodyA"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2.4</w:t>
      </w:r>
      <w:r>
        <w:rPr>
          <w:rFonts w:ascii="Times New Roman" w:hAnsi="Times New Roman"/>
          <w:sz w:val="24"/>
          <w:szCs w:val="24"/>
          <w:lang w:val="de-DE"/>
        </w:rPr>
        <w:tab/>
        <w:t>SSCP, CSGE, DGGE, DHPLC</w:t>
      </w:r>
    </w:p>
    <w:p w:rsidR="007A0975" w:rsidRDefault="007A0975" w:rsidP="007A0975">
      <w:pPr>
        <w:pStyle w:val="BodyA"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2.5</w:t>
      </w:r>
      <w:r>
        <w:rPr>
          <w:rFonts w:ascii="Times New Roman" w:hAnsi="Times New Roman"/>
          <w:sz w:val="24"/>
          <w:szCs w:val="24"/>
          <w:lang w:val="de-DE"/>
        </w:rPr>
        <w:tab/>
        <w:t>MALDI-TOF</w:t>
      </w:r>
    </w:p>
    <w:p w:rsidR="007A0975" w:rsidRDefault="007A0975" w:rsidP="007A0975">
      <w:pPr>
        <w:pStyle w:val="BodyA"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</w:t>
      </w:r>
      <w:r>
        <w:rPr>
          <w:rFonts w:ascii="Times New Roman" w:hAnsi="Times New Roman"/>
          <w:sz w:val="24"/>
          <w:szCs w:val="24"/>
        </w:rPr>
        <w:tab/>
        <w:t>DNA Sequencing</w:t>
      </w:r>
    </w:p>
    <w:p w:rsidR="007A0975" w:rsidRDefault="007A0975" w:rsidP="007A0975">
      <w:pPr>
        <w:pStyle w:val="BodyA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b/>
          <w:bCs/>
          <w:sz w:val="24"/>
          <w:szCs w:val="24"/>
        </w:rPr>
        <w:t>Disease identification and Genetic tests for following disorders</w:t>
      </w:r>
    </w:p>
    <w:p w:rsidR="007A0975" w:rsidRDefault="007A0975" w:rsidP="007A0975">
      <w:pPr>
        <w:pStyle w:val="BodyA"/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3.1</w:t>
      </w:r>
      <w:r>
        <w:rPr>
          <w:rFonts w:ascii="Times New Roman" w:hAnsi="Times New Roman"/>
          <w:sz w:val="24"/>
          <w:szCs w:val="24"/>
          <w:lang w:val="pt-PT"/>
        </w:rPr>
        <w:tab/>
        <w:t>Thalassemia, Fanconi anemia, Sickle Cell anemia, Fragile-X syndrome, Alzheimer’s disease</w:t>
      </w:r>
    </w:p>
    <w:p w:rsidR="007A0975" w:rsidRDefault="007A0975" w:rsidP="007A0975">
      <w:pPr>
        <w:pStyle w:val="BodyA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>3.2</w:t>
      </w:r>
      <w:r>
        <w:rPr>
          <w:rFonts w:ascii="Times New Roman" w:hAnsi="Times New Roman"/>
          <w:sz w:val="24"/>
          <w:szCs w:val="24"/>
          <w:lang w:val="de-DE"/>
        </w:rPr>
        <w:tab/>
        <w:t>Duchenne Muscular Dystrophy/Becker</w:t>
      </w:r>
      <w:r>
        <w:rPr>
          <w:rFonts w:ascii="Times New Roman" w:hAnsi="Times New Roman"/>
          <w:sz w:val="24"/>
          <w:szCs w:val="24"/>
        </w:rPr>
        <w:t>’s Muscular Dystrophy, Huntington’s disease</w:t>
      </w:r>
    </w:p>
    <w:p w:rsidR="007A0975" w:rsidRDefault="007A0975" w:rsidP="007A0975">
      <w:pPr>
        <w:pStyle w:val="BodyA"/>
        <w:spacing w:after="0" w:line="240" w:lineRule="auto"/>
        <w:ind w:left="144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>
        <w:rPr>
          <w:rFonts w:ascii="Times New Roman" w:hAnsi="Times New Roman"/>
          <w:sz w:val="24"/>
          <w:szCs w:val="24"/>
        </w:rPr>
        <w:tab/>
        <w:t>Allelic susceptibility test for multifactorial disorders (Neural Tube Defect, Cleft Lip and Palate, Cardio Vascular Disorder, Male infertility)</w:t>
      </w:r>
    </w:p>
    <w:p w:rsidR="007A0975" w:rsidRDefault="007A0975" w:rsidP="007A0975">
      <w:pPr>
        <w:pStyle w:val="BodyA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>
        <w:rPr>
          <w:rFonts w:ascii="Times New Roman" w:hAnsi="Times New Roman"/>
          <w:sz w:val="24"/>
          <w:szCs w:val="24"/>
        </w:rPr>
        <w:tab/>
        <w:t xml:space="preserve">Molecular basis of cancer </w:t>
      </w:r>
    </w:p>
    <w:p w:rsidR="007A0975" w:rsidRDefault="007A0975" w:rsidP="007A0975">
      <w:pPr>
        <w:pStyle w:val="BodyA"/>
        <w:spacing w:before="720"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b/>
          <w:bCs/>
          <w:sz w:val="24"/>
          <w:szCs w:val="24"/>
        </w:rPr>
        <w:t>Genetic Counseling</w:t>
      </w:r>
    </w:p>
    <w:p w:rsidR="007A0975" w:rsidRDefault="007A0975" w:rsidP="007A0975">
      <w:pPr>
        <w:pStyle w:val="BodyA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</w:t>
      </w:r>
      <w:r>
        <w:rPr>
          <w:rFonts w:ascii="Times New Roman" w:hAnsi="Times New Roman"/>
          <w:sz w:val="24"/>
          <w:szCs w:val="24"/>
        </w:rPr>
        <w:tab/>
        <w:t>Principles of genetic counseling</w:t>
      </w:r>
    </w:p>
    <w:p w:rsidR="007A0975" w:rsidRDefault="007A0975" w:rsidP="007A0975">
      <w:pPr>
        <w:pStyle w:val="BodyA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</w:t>
      </w:r>
      <w:r>
        <w:rPr>
          <w:rFonts w:ascii="Times New Roman" w:hAnsi="Times New Roman"/>
          <w:sz w:val="24"/>
          <w:szCs w:val="24"/>
        </w:rPr>
        <w:tab/>
        <w:t>Causes and factors for seeking counseling</w:t>
      </w:r>
    </w:p>
    <w:p w:rsidR="007A0975" w:rsidRDefault="007A0975" w:rsidP="007A0975">
      <w:pPr>
        <w:pStyle w:val="BodyA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>
        <w:rPr>
          <w:rFonts w:ascii="Times New Roman" w:hAnsi="Times New Roman"/>
          <w:sz w:val="24"/>
          <w:szCs w:val="24"/>
        </w:rPr>
        <w:tab/>
        <w:t>Dysmorphology</w:t>
      </w:r>
    </w:p>
    <w:p w:rsidR="007A0975" w:rsidRDefault="007A0975" w:rsidP="007A0975">
      <w:pPr>
        <w:pStyle w:val="BodyA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>
        <w:rPr>
          <w:rFonts w:ascii="Times New Roman" w:hAnsi="Times New Roman"/>
          <w:sz w:val="24"/>
          <w:szCs w:val="24"/>
        </w:rPr>
        <w:tab/>
        <w:t>Ethical and legal issues in genetic counseling</w:t>
      </w:r>
    </w:p>
    <w:p w:rsidR="007A0975" w:rsidRDefault="007A0975" w:rsidP="007A0975">
      <w:pPr>
        <w:pStyle w:val="BodyA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</w:t>
      </w:r>
      <w:r>
        <w:rPr>
          <w:rFonts w:ascii="Times New Roman" w:hAnsi="Times New Roman"/>
          <w:sz w:val="24"/>
          <w:szCs w:val="24"/>
        </w:rPr>
        <w:tab/>
        <w:t>Risk evaluation (Mendelian risk, empirical risk)</w:t>
      </w:r>
    </w:p>
    <w:p w:rsidR="007A0975" w:rsidRDefault="007A0975" w:rsidP="007A0975">
      <w:pPr>
        <w:pStyle w:val="BodyA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</w:t>
      </w:r>
      <w:r>
        <w:rPr>
          <w:rFonts w:ascii="Times New Roman" w:hAnsi="Times New Roman"/>
          <w:sz w:val="24"/>
          <w:szCs w:val="24"/>
        </w:rPr>
        <w:tab/>
        <w:t>Prenatal and pre-implantation diagnosis.</w:t>
      </w:r>
    </w:p>
    <w:p w:rsidR="007A0975" w:rsidRDefault="007A0975" w:rsidP="00850A00">
      <w:pPr>
        <w:pStyle w:val="Body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Non-invasive: Triple test, Ultrsonography (USG)</w:t>
      </w:r>
    </w:p>
    <w:p w:rsidR="007A0975" w:rsidRDefault="007A0975" w:rsidP="00850A00">
      <w:pPr>
        <w:pStyle w:val="Body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Invasive: Amniocentesis (AC), chorionic villi sampling (CVS), Fetal blood sampling (FBS)</w:t>
      </w:r>
    </w:p>
    <w:p w:rsidR="007A0975" w:rsidRDefault="007A0975" w:rsidP="00850A00">
      <w:pPr>
        <w:pStyle w:val="BodyA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Population screening for genetic disorders</w:t>
      </w:r>
    </w:p>
    <w:p w:rsidR="007A0975" w:rsidRDefault="007A0975" w:rsidP="00850A00">
      <w:pPr>
        <w:pStyle w:val="BodyA"/>
        <w:numPr>
          <w:ilvl w:val="1"/>
          <w:numId w:val="19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Treatment and management of genetic disorders</w:t>
      </w:r>
    </w:p>
    <w:p w:rsidR="00240535" w:rsidRDefault="00240535" w:rsidP="007A0975">
      <w:pPr>
        <w:pStyle w:val="BodyA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A0975" w:rsidRPr="00240535" w:rsidRDefault="00240535" w:rsidP="007A0975">
      <w:pPr>
        <w:pStyle w:val="BodyA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Practical</w:t>
      </w:r>
      <w:r w:rsidR="000052C8" w:rsidRPr="0024053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</w:t>
      </w:r>
    </w:p>
    <w:p w:rsidR="000052C8" w:rsidRDefault="000052C8" w:rsidP="00850A00">
      <w:pPr>
        <w:pStyle w:val="BodyA"/>
        <w:widowControl w:val="0"/>
        <w:numPr>
          <w:ilvl w:val="0"/>
          <w:numId w:val="41"/>
        </w:numPr>
        <w:suppressAutoHyphens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Detection of mutation using ARMS-PCR (e.g.; Thalassemia) and microsatellite markers (e.g.; fragile-X syndrome)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052C8" w:rsidRDefault="000052C8" w:rsidP="00850A00">
      <w:pPr>
        <w:pStyle w:val="BodyA"/>
        <w:widowControl w:val="0"/>
        <w:numPr>
          <w:ilvl w:val="0"/>
          <w:numId w:val="41"/>
        </w:numPr>
        <w:suppressAutoHyphens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Tests for genetic disorders like;</w:t>
      </w:r>
    </w:p>
    <w:p w:rsidR="000052C8" w:rsidRDefault="000052C8" w:rsidP="000052C8">
      <w:pPr>
        <w:pStyle w:val="BodyA"/>
        <w:widowControl w:val="0"/>
        <w:suppressAutoHyphens/>
        <w:spacing w:after="0" w:line="312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2.1 Overview of genetic diagnostics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52C8" w:rsidRDefault="000052C8" w:rsidP="000052C8">
      <w:pPr>
        <w:pStyle w:val="BodyA"/>
        <w:widowControl w:val="0"/>
        <w:suppressAutoHyphens/>
        <w:spacing w:after="0" w:line="312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 SNP (e.g.; cleft lip and palate) </w:t>
      </w:r>
    </w:p>
    <w:p w:rsidR="000052C8" w:rsidRDefault="000052C8" w:rsidP="000052C8">
      <w:pPr>
        <w:pStyle w:val="BodyA"/>
        <w:widowControl w:val="0"/>
        <w:suppressAutoHyphens/>
        <w:spacing w:after="0" w:line="312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 STS (e.g.; male infertility: Y-chromosome microdeletion) </w:t>
      </w:r>
    </w:p>
    <w:p w:rsidR="000052C8" w:rsidRDefault="000052C8" w:rsidP="000052C8">
      <w:pPr>
        <w:pStyle w:val="BodyA"/>
        <w:widowControl w:val="0"/>
        <w:suppressAutoHyphens/>
        <w:spacing w:after="0" w:line="312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 Triplet repeat polymorphism (e.g.; Huntington’s disease) </w:t>
      </w:r>
    </w:p>
    <w:p w:rsidR="000052C8" w:rsidRDefault="000052C8" w:rsidP="000052C8">
      <w:pPr>
        <w:pStyle w:val="BodyA"/>
        <w:widowControl w:val="0"/>
        <w:suppressAutoHyphens/>
        <w:spacing w:after="0" w:line="312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 Molecular markers for tumor detection like;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BCR-ABL (RT-PCR)</w:t>
      </w:r>
    </w:p>
    <w:p w:rsidR="000052C8" w:rsidRDefault="000052C8" w:rsidP="000052C8">
      <w:pPr>
        <w:pStyle w:val="BodyA"/>
        <w:widowControl w:val="0"/>
        <w:suppressAutoHyphens/>
        <w:spacing w:after="0" w:line="312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BRCA1 (PCR)</w:t>
      </w:r>
    </w:p>
    <w:p w:rsidR="000052C8" w:rsidRDefault="000052C8" w:rsidP="000052C8">
      <w:pPr>
        <w:pStyle w:val="BodyA"/>
        <w:widowControl w:val="0"/>
        <w:suppressAutoHyphens/>
        <w:spacing w:after="0" w:line="312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Her2new (FISH)</w:t>
      </w:r>
    </w:p>
    <w:p w:rsidR="000052C8" w:rsidRDefault="000052C8" w:rsidP="00850A00">
      <w:pPr>
        <w:pStyle w:val="BodyA"/>
        <w:widowControl w:val="0"/>
        <w:numPr>
          <w:ilvl w:val="0"/>
          <w:numId w:val="41"/>
        </w:numPr>
        <w:suppressAutoHyphens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Genetic counseling (pedigree analysis in disease conditions, risk calculation)</w:t>
      </w:r>
    </w:p>
    <w:p w:rsidR="000052C8" w:rsidRDefault="000052C8" w:rsidP="00850A00">
      <w:pPr>
        <w:pStyle w:val="BodyA"/>
        <w:widowControl w:val="0"/>
        <w:numPr>
          <w:ilvl w:val="0"/>
          <w:numId w:val="41"/>
        </w:numPr>
        <w:suppressAutoHyphens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Haplotyping of risk alleles in multifactorial disorders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052C8" w:rsidRDefault="000052C8" w:rsidP="000052C8">
      <w:pPr>
        <w:pStyle w:val="BodyA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Prenatal diagnosis of Thalassemia</w:t>
      </w:r>
      <w:r>
        <w:rPr>
          <w:rFonts w:ascii="Times New Roman" w:hAnsi="Times New Roman"/>
          <w:sz w:val="24"/>
          <w:szCs w:val="24"/>
        </w:rPr>
        <w:tab/>
      </w:r>
    </w:p>
    <w:p w:rsidR="000052C8" w:rsidRDefault="000052C8" w:rsidP="000052C8">
      <w:pPr>
        <w:pStyle w:val="BodyA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52C8" w:rsidRDefault="000052C8" w:rsidP="000052C8">
      <w:pPr>
        <w:pStyle w:val="BodyA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52C8" w:rsidRPr="000052C8" w:rsidRDefault="000052C8" w:rsidP="000052C8">
      <w:pPr>
        <w:pStyle w:val="BodyA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tab/>
      </w:r>
    </w:p>
    <w:p w:rsidR="007A0975" w:rsidRDefault="000052C8" w:rsidP="007A0975">
      <w:pPr>
        <w:pStyle w:val="BodyAA"/>
        <w:widowControl w:val="0"/>
        <w:spacing w:before="240"/>
        <w:rPr>
          <w:rFonts w:ascii="Times New Roman" w:hAnsi="Times New Roman"/>
          <w:b/>
          <w:bCs/>
          <w:sz w:val="28"/>
          <w:szCs w:val="28"/>
          <w:u w:val="single"/>
          <w:lang w:val="de-D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Subject Code/ Subject Name: PGDCG-203/ </w:t>
      </w:r>
      <w:r w:rsidR="007A0975">
        <w:rPr>
          <w:rFonts w:ascii="Times New Roman" w:hAnsi="Times New Roman"/>
          <w:b/>
          <w:bCs/>
          <w:sz w:val="28"/>
          <w:szCs w:val="28"/>
          <w:u w:val="single"/>
          <w:lang w:val="de-DE"/>
        </w:rPr>
        <w:t>Physiology &amp; Pathology</w:t>
      </w:r>
    </w:p>
    <w:p w:rsidR="00240535" w:rsidRPr="00240535" w:rsidRDefault="00240535" w:rsidP="007A0975">
      <w:pPr>
        <w:pStyle w:val="BodyAA"/>
        <w:widowControl w:val="0"/>
        <w:spacing w:before="24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40535">
        <w:rPr>
          <w:rFonts w:ascii="Times New Roman" w:hAnsi="Times New Roman"/>
          <w:b/>
          <w:bCs/>
          <w:sz w:val="24"/>
          <w:szCs w:val="24"/>
          <w:u w:val="single"/>
          <w:lang w:val="de-DE"/>
        </w:rPr>
        <w:t>Theory</w:t>
      </w:r>
    </w:p>
    <w:p w:rsidR="007A0975" w:rsidRDefault="007A0975" w:rsidP="007A0975">
      <w:pPr>
        <w:pStyle w:val="BodyA"/>
        <w:spacing w:after="0" w:line="288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>Blood (formation, composition, function and pathology of blood disorders (haemoglobinopathies, sickle cell anemia, hemophilia)</w:t>
      </w:r>
    </w:p>
    <w:p w:rsidR="007A0975" w:rsidRDefault="007A0975" w:rsidP="007A0975">
      <w:pPr>
        <w:pStyle w:val="BodyA"/>
        <w:spacing w:after="0" w:line="288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>2.</w:t>
      </w:r>
      <w:r>
        <w:rPr>
          <w:rFonts w:ascii="Times New Roman" w:hAnsi="Times New Roman"/>
          <w:sz w:val="24"/>
          <w:szCs w:val="24"/>
          <w:lang w:val="de-DE"/>
        </w:rPr>
        <w:tab/>
        <w:t>Muscle disorders (Duchenne muscular dystrophy-DMD, Becker</w:t>
      </w:r>
      <w:r>
        <w:rPr>
          <w:rFonts w:ascii="Times New Roman" w:hAnsi="Times New Roman"/>
          <w:sz w:val="24"/>
          <w:szCs w:val="24"/>
        </w:rPr>
        <w:t>’s muscular dystrophy-BMD, spinal muscular atrophy-SMA)</w:t>
      </w:r>
    </w:p>
    <w:p w:rsidR="007A0975" w:rsidRDefault="007A0975" w:rsidP="007A0975">
      <w:pPr>
        <w:pStyle w:val="BodyA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3.</w:t>
      </w:r>
      <w:r>
        <w:rPr>
          <w:rFonts w:ascii="Times New Roman" w:hAnsi="Times New Roman"/>
          <w:sz w:val="24"/>
          <w:szCs w:val="24"/>
          <w:lang w:val="de-DE"/>
        </w:rPr>
        <w:tab/>
        <w:t>Bone disorders (Osteogenesis imperfecta, Rheumatoid arthritis)</w:t>
      </w:r>
    </w:p>
    <w:p w:rsidR="007A0975" w:rsidRDefault="007A0975" w:rsidP="007A0975">
      <w:pPr>
        <w:pStyle w:val="BodyA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4.</w:t>
      </w:r>
      <w:r>
        <w:rPr>
          <w:rFonts w:ascii="Times New Roman" w:hAnsi="Times New Roman"/>
          <w:sz w:val="24"/>
          <w:szCs w:val="24"/>
          <w:lang w:val="it-IT"/>
        </w:rPr>
        <w:tab/>
        <w:t>Skin disorder (Albinism)</w:t>
      </w:r>
    </w:p>
    <w:p w:rsidR="007A0975" w:rsidRDefault="007A0975" w:rsidP="007A0975">
      <w:pPr>
        <w:pStyle w:val="BodyA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5.</w:t>
      </w:r>
      <w:r>
        <w:rPr>
          <w:rFonts w:ascii="Times New Roman" w:hAnsi="Times New Roman"/>
          <w:sz w:val="24"/>
          <w:szCs w:val="24"/>
          <w:lang w:val="it-IT"/>
        </w:rPr>
        <w:tab/>
        <w:t>Eye disorder (Retinitis pigmentosa)</w:t>
      </w:r>
    </w:p>
    <w:p w:rsidR="007A0975" w:rsidRDefault="007A0975" w:rsidP="007A0975">
      <w:pPr>
        <w:pStyle w:val="BodyA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  <w:t>Tests at cellular level: TLC, DLC, platelets</w:t>
      </w:r>
    </w:p>
    <w:p w:rsidR="007A0975" w:rsidRDefault="007A0975" w:rsidP="007A0975">
      <w:pPr>
        <w:pStyle w:val="BodyA"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ab/>
        <w:t>Molecular Pathology – principles &amp; application</w:t>
      </w:r>
    </w:p>
    <w:p w:rsidR="007A0975" w:rsidRDefault="007A0975" w:rsidP="00850A00">
      <w:pPr>
        <w:pStyle w:val="BodyA"/>
        <w:numPr>
          <w:ilvl w:val="0"/>
          <w:numId w:val="21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Infectious diseases and Pathogen (Tuberculosis-</w:t>
      </w:r>
      <w:r>
        <w:rPr>
          <w:rFonts w:ascii="Times New Roman" w:hAnsi="Times New Roman"/>
          <w:i/>
          <w:iCs/>
          <w:sz w:val="24"/>
          <w:szCs w:val="24"/>
          <w:lang w:val="pt-PT"/>
        </w:rPr>
        <w:t>M. tuberculi</w:t>
      </w:r>
      <w:r>
        <w:rPr>
          <w:rFonts w:ascii="Times New Roman" w:hAnsi="Times New Roman"/>
          <w:sz w:val="24"/>
          <w:szCs w:val="24"/>
        </w:rPr>
        <w:t>, Peptic ulcer-</w:t>
      </w:r>
      <w:r>
        <w:rPr>
          <w:rFonts w:ascii="Times New Roman" w:hAnsi="Times New Roman"/>
          <w:i/>
          <w:iCs/>
          <w:sz w:val="24"/>
          <w:szCs w:val="24"/>
        </w:rPr>
        <w:t>H. pylori</w:t>
      </w:r>
      <w:r>
        <w:rPr>
          <w:rFonts w:ascii="Times New Roman" w:hAnsi="Times New Roman"/>
          <w:sz w:val="24"/>
          <w:szCs w:val="24"/>
        </w:rPr>
        <w:t>, Cervical Cancer-HPV, AIDS-HIV, Hepatitis- Hepatitis virus, Rubella- Rubella virus)</w:t>
      </w:r>
    </w:p>
    <w:p w:rsidR="007A0975" w:rsidRDefault="007A0975" w:rsidP="00850A00">
      <w:pPr>
        <w:pStyle w:val="BodyA"/>
        <w:numPr>
          <w:ilvl w:val="0"/>
          <w:numId w:val="21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Homocysteinuria</w:t>
      </w:r>
    </w:p>
    <w:p w:rsidR="007A0975" w:rsidRDefault="007A0975" w:rsidP="00850A00">
      <w:pPr>
        <w:pStyle w:val="BodyA"/>
        <w:numPr>
          <w:ilvl w:val="0"/>
          <w:numId w:val="21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Nutritional deficiency and disease</w:t>
      </w:r>
    </w:p>
    <w:p w:rsidR="007A0975" w:rsidRDefault="007A0975" w:rsidP="00850A00">
      <w:pPr>
        <w:pStyle w:val="BodyA"/>
        <w:numPr>
          <w:ilvl w:val="0"/>
          <w:numId w:val="21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Genetic susceptibility to infectious diseases</w:t>
      </w:r>
    </w:p>
    <w:p w:rsidR="000052C8" w:rsidRPr="00240535" w:rsidRDefault="00240535" w:rsidP="000052C8">
      <w:pPr>
        <w:pStyle w:val="BodyA"/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Practical</w:t>
      </w:r>
      <w:r w:rsidR="000052C8" w:rsidRPr="00240535">
        <w:rPr>
          <w:rFonts w:ascii="Times New Roman" w:hAnsi="Times New Roman"/>
          <w:b/>
          <w:sz w:val="24"/>
          <w:szCs w:val="24"/>
          <w:u w:val="single"/>
        </w:rPr>
        <w:t>s</w:t>
      </w:r>
    </w:p>
    <w:p w:rsidR="000052C8" w:rsidRDefault="000052C8" w:rsidP="00850A00">
      <w:pPr>
        <w:pStyle w:val="ListParagraph"/>
        <w:widowControl w:val="0"/>
        <w:numPr>
          <w:ilvl w:val="0"/>
          <w:numId w:val="43"/>
        </w:numPr>
        <w:suppressAutoHyphens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Total leucocyte count (TLC), differential leucocyte count (DLC), general blood picture (GBP), hematocrit, hemoglobin (Hb) content and electrophoretic resolution of Hb in human blood, platelets</w:t>
      </w:r>
    </w:p>
    <w:p w:rsidR="000052C8" w:rsidRDefault="000052C8" w:rsidP="00850A00">
      <w:pPr>
        <w:pStyle w:val="ListParagraph"/>
        <w:widowControl w:val="0"/>
        <w:numPr>
          <w:ilvl w:val="0"/>
          <w:numId w:val="43"/>
        </w:numPr>
        <w:suppressAutoHyphens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DNA based detection of HPV,  </w:t>
      </w:r>
      <w:r>
        <w:rPr>
          <w:rFonts w:ascii="Times New Roman" w:hAnsi="Times New Roman"/>
          <w:i/>
          <w:iCs/>
          <w:sz w:val="24"/>
          <w:szCs w:val="24"/>
        </w:rPr>
        <w:t>H. pylori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M. Tuberculi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M. lepri</w:t>
      </w:r>
      <w:r>
        <w:rPr>
          <w:rFonts w:ascii="Times New Roman" w:hAnsi="Times New Roman"/>
          <w:sz w:val="24"/>
          <w:szCs w:val="24"/>
        </w:rPr>
        <w:t>etc.</w:t>
      </w:r>
    </w:p>
    <w:p w:rsidR="000052C8" w:rsidRDefault="000052C8" w:rsidP="00850A00">
      <w:pPr>
        <w:pStyle w:val="ListParagraph"/>
        <w:widowControl w:val="0"/>
        <w:numPr>
          <w:ilvl w:val="0"/>
          <w:numId w:val="43"/>
        </w:numPr>
        <w:suppressAutoHyphens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Assay of Homocysteine, Vitamin-B-12, Folic-acid</w:t>
      </w:r>
    </w:p>
    <w:p w:rsidR="007A0975" w:rsidRDefault="000052C8" w:rsidP="007A0975">
      <w:pPr>
        <w:pStyle w:val="BodyA"/>
        <w:spacing w:before="24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Subject Code/ Subject Name: PGDCG-204/</w:t>
      </w:r>
      <w:r w:rsidR="007A0975">
        <w:rPr>
          <w:rFonts w:ascii="Times New Roman" w:hAnsi="Times New Roman"/>
          <w:b/>
          <w:bCs/>
          <w:sz w:val="28"/>
          <w:szCs w:val="28"/>
          <w:u w:val="single"/>
        </w:rPr>
        <w:t>Developmental &amp; Reproductive Genetics</w:t>
      </w:r>
    </w:p>
    <w:p w:rsidR="00240535" w:rsidRPr="00240535" w:rsidRDefault="00240535" w:rsidP="007A0975">
      <w:pPr>
        <w:pStyle w:val="BodyA"/>
        <w:spacing w:before="2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40535">
        <w:rPr>
          <w:rFonts w:ascii="Times New Roman" w:hAnsi="Times New Roman"/>
          <w:b/>
          <w:bCs/>
          <w:sz w:val="24"/>
          <w:szCs w:val="24"/>
          <w:u w:val="single"/>
        </w:rPr>
        <w:t>Theory</w:t>
      </w:r>
    </w:p>
    <w:p w:rsidR="007A0975" w:rsidRDefault="007A0975" w:rsidP="00850A00">
      <w:pPr>
        <w:pStyle w:val="ListParagraph"/>
        <w:numPr>
          <w:ilvl w:val="0"/>
          <w:numId w:val="23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Overview of human development and developmental disorders (DiGeorge syndrome, neural tube defect, cleft lip and palate, microcephaly)</w:t>
      </w:r>
    </w:p>
    <w:p w:rsidR="007A0975" w:rsidRDefault="007A0975" w:rsidP="00850A00">
      <w:pPr>
        <w:pStyle w:val="ListParagraph"/>
        <w:numPr>
          <w:ilvl w:val="0"/>
          <w:numId w:val="24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Sex Determination</w:t>
      </w:r>
    </w:p>
    <w:p w:rsidR="007A0975" w:rsidRDefault="007A0975" w:rsidP="00850A00">
      <w:pPr>
        <w:pStyle w:val="ListParagraph"/>
        <w:numPr>
          <w:ilvl w:val="0"/>
          <w:numId w:val="24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Hormonal basis of sexual differentiation</w:t>
      </w:r>
    </w:p>
    <w:p w:rsidR="007A0975" w:rsidRDefault="007A0975" w:rsidP="00850A00">
      <w:pPr>
        <w:pStyle w:val="ListParagraph"/>
        <w:numPr>
          <w:ilvl w:val="0"/>
          <w:numId w:val="24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Reproductive organs and gonads</w:t>
      </w:r>
    </w:p>
    <w:p w:rsidR="007A0975" w:rsidRDefault="007A0975" w:rsidP="00850A00">
      <w:pPr>
        <w:pStyle w:val="ListParagraph"/>
        <w:numPr>
          <w:ilvl w:val="0"/>
          <w:numId w:val="23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Reproductive Disorders: Genetic and environmental susceptibility for reproductive disorders (Male infertility), endometriosis, recurrent early pregnancy loss, polycystic ovarian disorder</w:t>
      </w:r>
    </w:p>
    <w:p w:rsidR="007A0975" w:rsidRDefault="007A0975" w:rsidP="00850A00">
      <w:pPr>
        <w:pStyle w:val="ListParagraph"/>
        <w:numPr>
          <w:ilvl w:val="0"/>
          <w:numId w:val="24"/>
        </w:num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Assisted Reproductive technologies (ART)</w:t>
      </w:r>
    </w:p>
    <w:p w:rsidR="000052C8" w:rsidRPr="000052C8" w:rsidRDefault="007A0975" w:rsidP="00850A00">
      <w:pPr>
        <w:pStyle w:val="ListParagraph"/>
        <w:numPr>
          <w:ilvl w:val="0"/>
          <w:numId w:val="24"/>
        </w:numPr>
        <w:spacing w:after="0" w:line="288" w:lineRule="auto"/>
        <w:jc w:val="both"/>
        <w:rPr>
          <w:rFonts w:ascii="Arial Unicode MS" w:hAnsi="Arial Unicode MS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Ethical and legal issues</w:t>
      </w:r>
    </w:p>
    <w:p w:rsidR="000052C8" w:rsidRPr="000052C8" w:rsidRDefault="000052C8" w:rsidP="000052C8">
      <w:pPr>
        <w:pStyle w:val="ListParagraph"/>
        <w:spacing w:after="0" w:line="288" w:lineRule="auto"/>
        <w:ind w:left="1429"/>
        <w:jc w:val="both"/>
        <w:rPr>
          <w:rFonts w:ascii="Arial Unicode MS" w:hAnsi="Arial Unicode MS"/>
          <w:sz w:val="24"/>
          <w:szCs w:val="24"/>
        </w:rPr>
      </w:pPr>
    </w:p>
    <w:p w:rsidR="000052C8" w:rsidRPr="00240535" w:rsidRDefault="000052C8" w:rsidP="000052C8">
      <w:pPr>
        <w:spacing w:line="288" w:lineRule="auto"/>
        <w:jc w:val="both"/>
        <w:rPr>
          <w:b/>
          <w:u w:val="single"/>
        </w:rPr>
      </w:pPr>
    </w:p>
    <w:p w:rsidR="000052C8" w:rsidRPr="00240535" w:rsidRDefault="00240535" w:rsidP="000052C8">
      <w:pPr>
        <w:spacing w:line="288" w:lineRule="auto"/>
        <w:jc w:val="both"/>
        <w:rPr>
          <w:b/>
          <w:u w:val="single"/>
        </w:rPr>
      </w:pPr>
      <w:r>
        <w:rPr>
          <w:b/>
          <w:u w:val="single"/>
        </w:rPr>
        <w:t>Practical</w:t>
      </w:r>
      <w:r w:rsidR="000052C8" w:rsidRPr="00240535">
        <w:rPr>
          <w:b/>
          <w:u w:val="single"/>
        </w:rPr>
        <w:t>s</w:t>
      </w:r>
    </w:p>
    <w:p w:rsidR="000052C8" w:rsidRPr="00850A00" w:rsidRDefault="000052C8" w:rsidP="00850A00">
      <w:pPr>
        <w:pStyle w:val="ListParagraph"/>
        <w:widowControl w:val="0"/>
        <w:numPr>
          <w:ilvl w:val="1"/>
          <w:numId w:val="45"/>
        </w:numPr>
        <w:suppressAutoHyphens/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Models for human developmental stages Hormone assay for thyroid (TSH, T3, T4) and sexual disorders (testosterone,  dihydrotestosteron, estradiol, FSH, LH by RIA), semen analysis, Y-chromosome microdeletion</w:t>
      </w:r>
    </w:p>
    <w:p w:rsidR="000052C8" w:rsidRDefault="000052C8" w:rsidP="000052C8">
      <w:pPr>
        <w:pStyle w:val="BodyA"/>
        <w:spacing w:before="240" w:after="0" w:line="360" w:lineRule="auto"/>
        <w:rPr>
          <w:rFonts w:ascii="Times New Roman" w:hAnsi="Times New Roman"/>
          <w:b/>
          <w:bCs/>
          <w:sz w:val="28"/>
          <w:szCs w:val="28"/>
          <w:u w:val="single"/>
          <w:lang w:val="it-IT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Subject Code/ Subject Name: PGDCG-205/</w:t>
      </w:r>
      <w:r>
        <w:rPr>
          <w:rFonts w:ascii="Times New Roman" w:hAnsi="Times New Roman"/>
          <w:b/>
          <w:bCs/>
          <w:sz w:val="28"/>
          <w:szCs w:val="28"/>
          <w:u w:val="single"/>
          <w:lang w:val="it-IT"/>
        </w:rPr>
        <w:t>Clinical Posting-II</w:t>
      </w:r>
    </w:p>
    <w:p w:rsidR="000052C8" w:rsidRDefault="000052C8" w:rsidP="000052C8">
      <w:pPr>
        <w:pStyle w:val="BodyA"/>
        <w:spacing w:before="240" w:after="0" w:line="360" w:lineRule="auto"/>
        <w:rPr>
          <w:rFonts w:ascii="Times New Roman" w:hAnsi="Times New Roman"/>
          <w:bCs/>
          <w:sz w:val="24"/>
          <w:szCs w:val="24"/>
          <w:lang w:val="it-IT"/>
        </w:rPr>
      </w:pPr>
      <w:r w:rsidRPr="000052C8">
        <w:rPr>
          <w:rFonts w:ascii="Times New Roman" w:hAnsi="Times New Roman"/>
          <w:bCs/>
          <w:sz w:val="24"/>
          <w:szCs w:val="24"/>
          <w:lang w:val="it-IT"/>
        </w:rPr>
        <w:t>The clinical positng will be held in CRS and hospital.</w:t>
      </w:r>
    </w:p>
    <w:p w:rsidR="00DC20C2" w:rsidRDefault="00DC20C2" w:rsidP="000052C8">
      <w:pPr>
        <w:pStyle w:val="BodyA"/>
        <w:spacing w:before="240" w:after="0" w:line="360" w:lineRule="auto"/>
        <w:rPr>
          <w:rFonts w:ascii="Times New Roman" w:hAnsi="Times New Roman"/>
          <w:bCs/>
          <w:sz w:val="24"/>
          <w:szCs w:val="24"/>
          <w:lang w:val="it-IT"/>
        </w:rPr>
      </w:pPr>
    </w:p>
    <w:p w:rsidR="00DC20C2" w:rsidRDefault="00DC20C2">
      <w:pPr>
        <w:suppressAutoHyphens w:val="0"/>
        <w:spacing w:after="200" w:line="276" w:lineRule="auto"/>
        <w:rPr>
          <w:bCs/>
          <w:color w:val="000000"/>
          <w:u w:color="000000"/>
          <w:bdr w:val="nil"/>
          <w:lang w:eastAsia="en-US"/>
        </w:rPr>
      </w:pPr>
      <w:r>
        <w:rPr>
          <w:bCs/>
        </w:rPr>
        <w:br w:type="page"/>
      </w:r>
    </w:p>
    <w:p w:rsidR="00DC20C2" w:rsidRPr="00DC20C2" w:rsidRDefault="00DC20C2" w:rsidP="00DC20C2">
      <w:pPr>
        <w:pStyle w:val="BodyA"/>
        <w:spacing w:before="24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DC20C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Recommended Books:</w:t>
      </w:r>
    </w:p>
    <w:p w:rsidR="00DC20C2" w:rsidRPr="00DC20C2" w:rsidRDefault="00DC20C2" w:rsidP="00723D56">
      <w:pPr>
        <w:pStyle w:val="BodyA"/>
        <w:numPr>
          <w:ilvl w:val="0"/>
          <w:numId w:val="47"/>
        </w:numPr>
        <w:spacing w:before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20C2">
        <w:rPr>
          <w:rFonts w:ascii="Times New Roman" w:eastAsia="Times New Roman" w:hAnsi="Times New Roman" w:cs="Times New Roman"/>
          <w:bCs/>
          <w:sz w:val="24"/>
          <w:szCs w:val="24"/>
        </w:rPr>
        <w:t>Principles of Genetics by D. Peter Snustad and Michael J Simmons</w:t>
      </w:r>
    </w:p>
    <w:p w:rsidR="00DC20C2" w:rsidRPr="00DC20C2" w:rsidRDefault="00DC20C2" w:rsidP="00723D56">
      <w:pPr>
        <w:pStyle w:val="BodyA"/>
        <w:numPr>
          <w:ilvl w:val="0"/>
          <w:numId w:val="47"/>
        </w:numPr>
        <w:spacing w:before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20C2">
        <w:rPr>
          <w:rFonts w:ascii="Times New Roman" w:eastAsia="Times New Roman" w:hAnsi="Times New Roman" w:cs="Times New Roman"/>
          <w:bCs/>
          <w:sz w:val="24"/>
          <w:szCs w:val="24"/>
        </w:rPr>
        <w:t>Genetics: A Conceptual Approach by Benjamin A. Pierce</w:t>
      </w:r>
    </w:p>
    <w:p w:rsidR="00DC20C2" w:rsidRPr="00DC20C2" w:rsidRDefault="00DC20C2" w:rsidP="00723D56">
      <w:pPr>
        <w:pStyle w:val="BodyA"/>
        <w:numPr>
          <w:ilvl w:val="0"/>
          <w:numId w:val="47"/>
        </w:numPr>
        <w:spacing w:before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20C2">
        <w:rPr>
          <w:rFonts w:ascii="Times New Roman" w:eastAsia="Times New Roman" w:hAnsi="Times New Roman" w:cs="Times New Roman"/>
          <w:bCs/>
          <w:sz w:val="24"/>
          <w:szCs w:val="24"/>
        </w:rPr>
        <w:t>Molecular Biotechnology by Primose SB</w:t>
      </w:r>
    </w:p>
    <w:p w:rsidR="00DC20C2" w:rsidRPr="00DC20C2" w:rsidRDefault="00DC20C2" w:rsidP="00723D56">
      <w:pPr>
        <w:pStyle w:val="BodyA"/>
        <w:numPr>
          <w:ilvl w:val="0"/>
          <w:numId w:val="47"/>
        </w:numPr>
        <w:spacing w:before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20C2">
        <w:rPr>
          <w:rFonts w:ascii="Times New Roman" w:eastAsia="Times New Roman" w:hAnsi="Times New Roman" w:cs="Times New Roman"/>
          <w:bCs/>
          <w:sz w:val="24"/>
          <w:szCs w:val="24"/>
        </w:rPr>
        <w:t>Essential of Medical Genetics by Conner &amp;amp; Smith, Blackwell Publishers</w:t>
      </w:r>
    </w:p>
    <w:p w:rsidR="00DC20C2" w:rsidRPr="00DC20C2" w:rsidRDefault="00DC20C2" w:rsidP="00723D56">
      <w:pPr>
        <w:pStyle w:val="BodyA"/>
        <w:numPr>
          <w:ilvl w:val="0"/>
          <w:numId w:val="47"/>
        </w:numPr>
        <w:spacing w:before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20C2">
        <w:rPr>
          <w:rFonts w:ascii="Times New Roman" w:eastAsia="Times New Roman" w:hAnsi="Times New Roman" w:cs="Times New Roman"/>
          <w:bCs/>
          <w:sz w:val="24"/>
          <w:szCs w:val="24"/>
        </w:rPr>
        <w:t>Human Cytogenetics- A Practical Approach by Rooney &amp;Czepulkowski, IRL</w:t>
      </w:r>
    </w:p>
    <w:p w:rsidR="00DC20C2" w:rsidRPr="00DC20C2" w:rsidRDefault="00DC20C2" w:rsidP="00723D56">
      <w:pPr>
        <w:pStyle w:val="BodyA"/>
        <w:numPr>
          <w:ilvl w:val="0"/>
          <w:numId w:val="47"/>
        </w:numPr>
        <w:spacing w:before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20C2">
        <w:rPr>
          <w:rFonts w:ascii="Times New Roman" w:eastAsia="Times New Roman" w:hAnsi="Times New Roman" w:cs="Times New Roman"/>
          <w:bCs/>
          <w:sz w:val="24"/>
          <w:szCs w:val="24"/>
        </w:rPr>
        <w:t>Biochemistry by Voet &amp;amp; Voet, Wiley</w:t>
      </w:r>
    </w:p>
    <w:p w:rsidR="00DC20C2" w:rsidRPr="00DC20C2" w:rsidRDefault="00DC20C2" w:rsidP="00723D56">
      <w:pPr>
        <w:pStyle w:val="BodyA"/>
        <w:numPr>
          <w:ilvl w:val="0"/>
          <w:numId w:val="47"/>
        </w:numPr>
        <w:spacing w:before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20C2">
        <w:rPr>
          <w:rFonts w:ascii="Times New Roman" w:eastAsia="Times New Roman" w:hAnsi="Times New Roman" w:cs="Times New Roman"/>
          <w:bCs/>
          <w:sz w:val="24"/>
          <w:szCs w:val="24"/>
        </w:rPr>
        <w:t>A Clinical Guide to Inherited Metabolic Diseases by JTR Clarke, CambridgeUniversity Press</w:t>
      </w:r>
    </w:p>
    <w:p w:rsidR="00DC20C2" w:rsidRPr="00DC20C2" w:rsidRDefault="00DC20C2" w:rsidP="00723D56">
      <w:pPr>
        <w:pStyle w:val="BodyA"/>
        <w:numPr>
          <w:ilvl w:val="0"/>
          <w:numId w:val="47"/>
        </w:numPr>
        <w:spacing w:before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20C2">
        <w:rPr>
          <w:rFonts w:ascii="Times New Roman" w:eastAsia="Times New Roman" w:hAnsi="Times New Roman" w:cs="Times New Roman"/>
          <w:bCs/>
          <w:sz w:val="24"/>
          <w:szCs w:val="24"/>
        </w:rPr>
        <w:t>Gene Cloning &amp;amp; DNA Analysis by TA Brown, Blackwell Publishings</w:t>
      </w:r>
    </w:p>
    <w:p w:rsidR="00DC20C2" w:rsidRPr="00DC20C2" w:rsidRDefault="00DC20C2" w:rsidP="00723D56">
      <w:pPr>
        <w:pStyle w:val="BodyA"/>
        <w:numPr>
          <w:ilvl w:val="0"/>
          <w:numId w:val="47"/>
        </w:numPr>
        <w:spacing w:before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20C2">
        <w:rPr>
          <w:rFonts w:ascii="Times New Roman" w:eastAsia="Times New Roman" w:hAnsi="Times New Roman" w:cs="Times New Roman"/>
          <w:bCs/>
          <w:sz w:val="24"/>
          <w:szCs w:val="24"/>
        </w:rPr>
        <w:t>Molecular Cloning: A Laboratory Manual (3 Volume Set) by J Sambrook,CSHL Press</w:t>
      </w:r>
    </w:p>
    <w:p w:rsidR="00DC20C2" w:rsidRPr="00DC20C2" w:rsidRDefault="00DC20C2" w:rsidP="00723D56">
      <w:pPr>
        <w:pStyle w:val="BodyA"/>
        <w:numPr>
          <w:ilvl w:val="0"/>
          <w:numId w:val="47"/>
        </w:numPr>
        <w:spacing w:before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20C2">
        <w:rPr>
          <w:rFonts w:ascii="Times New Roman" w:eastAsia="Times New Roman" w:hAnsi="Times New Roman" w:cs="Times New Roman"/>
          <w:bCs/>
          <w:sz w:val="24"/>
          <w:szCs w:val="24"/>
        </w:rPr>
        <w:t>An introduction to Human Molecular Genetics-Mechanism of InheritedDiseases by Pasternak J. Fitzgerald, Science Press</w:t>
      </w:r>
    </w:p>
    <w:p w:rsidR="00DC20C2" w:rsidRPr="00DC20C2" w:rsidRDefault="00DC20C2" w:rsidP="00723D56">
      <w:pPr>
        <w:pStyle w:val="BodyA"/>
        <w:numPr>
          <w:ilvl w:val="0"/>
          <w:numId w:val="47"/>
        </w:numPr>
        <w:spacing w:before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20C2">
        <w:rPr>
          <w:rFonts w:ascii="Times New Roman" w:eastAsia="Times New Roman" w:hAnsi="Times New Roman" w:cs="Times New Roman"/>
          <w:bCs/>
          <w:sz w:val="24"/>
          <w:szCs w:val="24"/>
        </w:rPr>
        <w:t>Introduction to Molecular Human Genetics by Pasternak, Fritzgerald</w:t>
      </w:r>
    </w:p>
    <w:p w:rsidR="00DC20C2" w:rsidRPr="00DC20C2" w:rsidRDefault="00DC20C2" w:rsidP="00723D56">
      <w:pPr>
        <w:pStyle w:val="BodyA"/>
        <w:numPr>
          <w:ilvl w:val="0"/>
          <w:numId w:val="47"/>
        </w:numPr>
        <w:spacing w:before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20C2">
        <w:rPr>
          <w:rFonts w:ascii="Times New Roman" w:eastAsia="Times New Roman" w:hAnsi="Times New Roman" w:cs="Times New Roman"/>
          <w:bCs/>
          <w:sz w:val="24"/>
          <w:szCs w:val="24"/>
        </w:rPr>
        <w:t>The Metabolic &amp;amp; Molecular Bases of Inherited Disease by Scriver, Vogelsteinet. al., McGraw Hill</w:t>
      </w:r>
    </w:p>
    <w:p w:rsidR="00DC20C2" w:rsidRPr="00DC20C2" w:rsidRDefault="00DC20C2" w:rsidP="00723D56">
      <w:pPr>
        <w:pStyle w:val="BodyA"/>
        <w:numPr>
          <w:ilvl w:val="0"/>
          <w:numId w:val="47"/>
        </w:numPr>
        <w:spacing w:before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20C2">
        <w:rPr>
          <w:rFonts w:ascii="Times New Roman" w:eastAsia="Times New Roman" w:hAnsi="Times New Roman" w:cs="Times New Roman"/>
          <w:bCs/>
          <w:sz w:val="24"/>
          <w:szCs w:val="24"/>
        </w:rPr>
        <w:t>Chromosome Abnormalities and Genetic Counseling (Oxford Monographson Medical Genetics) by RJM Gardner &amp;amp; GR Sutherland, Oxford UniversityPress</w:t>
      </w:r>
    </w:p>
    <w:p w:rsidR="00DC20C2" w:rsidRPr="00DC20C2" w:rsidRDefault="00DC20C2" w:rsidP="00723D56">
      <w:pPr>
        <w:pStyle w:val="BodyA"/>
        <w:numPr>
          <w:ilvl w:val="0"/>
          <w:numId w:val="47"/>
        </w:numPr>
        <w:spacing w:before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20C2">
        <w:rPr>
          <w:rFonts w:ascii="Times New Roman" w:eastAsia="Times New Roman" w:hAnsi="Times New Roman" w:cs="Times New Roman"/>
          <w:bCs/>
          <w:sz w:val="24"/>
          <w:szCs w:val="24"/>
        </w:rPr>
        <w:t>Emery’s Elements of Medical Genetics by Peter D Turnpenny, ChurchillLivingstone-Elsevier</w:t>
      </w:r>
    </w:p>
    <w:p w:rsidR="00DC20C2" w:rsidRPr="000052C8" w:rsidRDefault="00DC20C2" w:rsidP="00723D56">
      <w:pPr>
        <w:pStyle w:val="BodyA"/>
        <w:numPr>
          <w:ilvl w:val="0"/>
          <w:numId w:val="47"/>
        </w:numPr>
        <w:spacing w:before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20C2">
        <w:rPr>
          <w:rFonts w:ascii="Times New Roman" w:eastAsia="Times New Roman" w:hAnsi="Times New Roman" w:cs="Times New Roman"/>
          <w:bCs/>
          <w:sz w:val="24"/>
          <w:szCs w:val="24"/>
        </w:rPr>
        <w:t>Chromosome Abnormalities and Genetic Counseling (Oxford Monographson Medical Genetics) by RJM Gardner &amp;amp; GR Sutherland, Oxford UniversityPress</w:t>
      </w:r>
      <w:r w:rsidR="00723D5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sectPr w:rsidR="00DC20C2" w:rsidRPr="000052C8" w:rsidSect="00A842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OldStyl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4021"/>
    <w:multiLevelType w:val="hybridMultilevel"/>
    <w:tmpl w:val="C7C8C150"/>
    <w:styleLink w:val="ImportedStyle9"/>
    <w:lvl w:ilvl="0" w:tplc="9AFC3B52">
      <w:start w:val="1"/>
      <w:numFmt w:val="lowerLetter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264423C">
      <w:start w:val="1"/>
      <w:numFmt w:val="upperLetter"/>
      <w:lvlText w:val="%2."/>
      <w:lvlJc w:val="left"/>
      <w:pPr>
        <w:tabs>
          <w:tab w:val="left" w:pos="2340"/>
        </w:tabs>
        <w:ind w:left="233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8D077EE">
      <w:start w:val="1"/>
      <w:numFmt w:val="decimal"/>
      <w:lvlText w:val="%3."/>
      <w:lvlJc w:val="left"/>
      <w:pPr>
        <w:tabs>
          <w:tab w:val="left" w:pos="2340"/>
        </w:tabs>
        <w:ind w:left="305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E8E0A26">
      <w:start w:val="1"/>
      <w:numFmt w:val="decimal"/>
      <w:lvlText w:val="%4."/>
      <w:lvlJc w:val="left"/>
      <w:pPr>
        <w:tabs>
          <w:tab w:val="left" w:pos="2340"/>
        </w:tabs>
        <w:ind w:left="359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894DE8E">
      <w:start w:val="1"/>
      <w:numFmt w:val="lowerLetter"/>
      <w:lvlText w:val="%5."/>
      <w:lvlJc w:val="left"/>
      <w:pPr>
        <w:tabs>
          <w:tab w:val="left" w:pos="2340"/>
        </w:tabs>
        <w:ind w:left="431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F2E2AC4">
      <w:start w:val="1"/>
      <w:numFmt w:val="lowerRoman"/>
      <w:lvlText w:val="%6."/>
      <w:lvlJc w:val="left"/>
      <w:pPr>
        <w:tabs>
          <w:tab w:val="left" w:pos="2340"/>
        </w:tabs>
        <w:ind w:left="5036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65E2E98">
      <w:start w:val="1"/>
      <w:numFmt w:val="decimal"/>
      <w:lvlText w:val="%7."/>
      <w:lvlJc w:val="left"/>
      <w:pPr>
        <w:tabs>
          <w:tab w:val="left" w:pos="2340"/>
        </w:tabs>
        <w:ind w:left="575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99820E8">
      <w:start w:val="1"/>
      <w:numFmt w:val="lowerLetter"/>
      <w:lvlText w:val="%8."/>
      <w:lvlJc w:val="left"/>
      <w:pPr>
        <w:tabs>
          <w:tab w:val="left" w:pos="2340"/>
        </w:tabs>
        <w:ind w:left="647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C4C3738">
      <w:start w:val="1"/>
      <w:numFmt w:val="lowerRoman"/>
      <w:lvlText w:val="%9."/>
      <w:lvlJc w:val="left"/>
      <w:pPr>
        <w:tabs>
          <w:tab w:val="left" w:pos="2340"/>
        </w:tabs>
        <w:ind w:left="7196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9216088"/>
    <w:multiLevelType w:val="hybridMultilevel"/>
    <w:tmpl w:val="7BACE422"/>
    <w:lvl w:ilvl="0" w:tplc="B18025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D3AE6D98">
      <w:numFmt w:val="none"/>
      <w:lvlText w:val=""/>
      <w:lvlJc w:val="left"/>
      <w:pPr>
        <w:tabs>
          <w:tab w:val="num" w:pos="360"/>
        </w:tabs>
      </w:pPr>
    </w:lvl>
    <w:lvl w:ilvl="2" w:tplc="F9C81BC8">
      <w:numFmt w:val="none"/>
      <w:lvlText w:val=""/>
      <w:lvlJc w:val="left"/>
      <w:pPr>
        <w:tabs>
          <w:tab w:val="num" w:pos="360"/>
        </w:tabs>
      </w:pPr>
    </w:lvl>
    <w:lvl w:ilvl="3" w:tplc="089CC40A">
      <w:numFmt w:val="none"/>
      <w:lvlText w:val=""/>
      <w:lvlJc w:val="left"/>
      <w:pPr>
        <w:tabs>
          <w:tab w:val="num" w:pos="360"/>
        </w:tabs>
      </w:pPr>
    </w:lvl>
    <w:lvl w:ilvl="4" w:tplc="41BC528A">
      <w:numFmt w:val="none"/>
      <w:lvlText w:val=""/>
      <w:lvlJc w:val="left"/>
      <w:pPr>
        <w:tabs>
          <w:tab w:val="num" w:pos="360"/>
        </w:tabs>
      </w:pPr>
    </w:lvl>
    <w:lvl w:ilvl="5" w:tplc="CB7AC692">
      <w:numFmt w:val="none"/>
      <w:lvlText w:val=""/>
      <w:lvlJc w:val="left"/>
      <w:pPr>
        <w:tabs>
          <w:tab w:val="num" w:pos="360"/>
        </w:tabs>
      </w:pPr>
    </w:lvl>
    <w:lvl w:ilvl="6" w:tplc="5B9CC7E6">
      <w:numFmt w:val="none"/>
      <w:lvlText w:val=""/>
      <w:lvlJc w:val="left"/>
      <w:pPr>
        <w:tabs>
          <w:tab w:val="num" w:pos="360"/>
        </w:tabs>
      </w:pPr>
    </w:lvl>
    <w:lvl w:ilvl="7" w:tplc="5AC6C498">
      <w:numFmt w:val="none"/>
      <w:lvlText w:val=""/>
      <w:lvlJc w:val="left"/>
      <w:pPr>
        <w:tabs>
          <w:tab w:val="num" w:pos="360"/>
        </w:tabs>
      </w:pPr>
    </w:lvl>
    <w:lvl w:ilvl="8" w:tplc="90D8221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9B34C2B"/>
    <w:multiLevelType w:val="hybridMultilevel"/>
    <w:tmpl w:val="C1349CD8"/>
    <w:styleLink w:val="ImportedStyle14"/>
    <w:lvl w:ilvl="0" w:tplc="76E81430">
      <w:start w:val="1"/>
      <w:numFmt w:val="lowerLetter"/>
      <w:lvlText w:val="%1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F989E38">
      <w:start w:val="1"/>
      <w:numFmt w:val="decimal"/>
      <w:lvlText w:val="%2."/>
      <w:lvlJc w:val="left"/>
      <w:pPr>
        <w:ind w:left="709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73297D2">
      <w:start w:val="1"/>
      <w:numFmt w:val="decimal"/>
      <w:lvlText w:val="%3."/>
      <w:lvlJc w:val="left"/>
      <w:pPr>
        <w:ind w:left="1429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86045A4">
      <w:start w:val="1"/>
      <w:numFmt w:val="decimal"/>
      <w:lvlText w:val="%4."/>
      <w:lvlJc w:val="left"/>
      <w:pPr>
        <w:ind w:left="1969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346D2F2">
      <w:start w:val="1"/>
      <w:numFmt w:val="lowerLetter"/>
      <w:lvlText w:val="%5."/>
      <w:lvlJc w:val="left"/>
      <w:pPr>
        <w:ind w:left="2689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2BCA85C">
      <w:start w:val="1"/>
      <w:numFmt w:val="lowerRoman"/>
      <w:lvlText w:val="%6."/>
      <w:lvlJc w:val="left"/>
      <w:pPr>
        <w:ind w:left="3409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ECCCDAA">
      <w:start w:val="1"/>
      <w:numFmt w:val="decimal"/>
      <w:lvlText w:val="%7."/>
      <w:lvlJc w:val="left"/>
      <w:pPr>
        <w:ind w:left="4129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22A9DAC">
      <w:start w:val="1"/>
      <w:numFmt w:val="lowerLetter"/>
      <w:lvlText w:val="%8."/>
      <w:lvlJc w:val="left"/>
      <w:pPr>
        <w:ind w:left="4849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2DA129E">
      <w:start w:val="1"/>
      <w:numFmt w:val="lowerRoman"/>
      <w:lvlText w:val="%9."/>
      <w:lvlJc w:val="left"/>
      <w:pPr>
        <w:ind w:left="5569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D023FA7"/>
    <w:multiLevelType w:val="hybridMultilevel"/>
    <w:tmpl w:val="C7C8C150"/>
    <w:numStyleLink w:val="ImportedStyle9"/>
  </w:abstractNum>
  <w:abstractNum w:abstractNumId="4">
    <w:nsid w:val="0E8D77F6"/>
    <w:multiLevelType w:val="hybridMultilevel"/>
    <w:tmpl w:val="E1844714"/>
    <w:styleLink w:val="ImportedStyle22"/>
    <w:lvl w:ilvl="0" w:tplc="32E847D6">
      <w:start w:val="1"/>
      <w:numFmt w:val="decimal"/>
      <w:lvlText w:val="%1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2C87E6">
      <w:start w:val="1"/>
      <w:numFmt w:val="decimal"/>
      <w:lvlText w:val="%2."/>
      <w:lvlJc w:val="left"/>
      <w:pPr>
        <w:ind w:left="425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C1EA5D6">
      <w:start w:val="1"/>
      <w:numFmt w:val="decimal"/>
      <w:lvlText w:val="%3."/>
      <w:lvlJc w:val="left"/>
      <w:pPr>
        <w:ind w:left="605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2507BF6">
      <w:start w:val="1"/>
      <w:numFmt w:val="decimal"/>
      <w:lvlText w:val="%4."/>
      <w:lvlJc w:val="left"/>
      <w:pPr>
        <w:ind w:left="1865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6E8CAE2">
      <w:start w:val="1"/>
      <w:numFmt w:val="lowerLetter"/>
      <w:lvlText w:val="%5."/>
      <w:lvlJc w:val="left"/>
      <w:pPr>
        <w:ind w:left="2585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2187888">
      <w:start w:val="1"/>
      <w:numFmt w:val="lowerRoman"/>
      <w:lvlText w:val="%6."/>
      <w:lvlJc w:val="left"/>
      <w:pPr>
        <w:ind w:left="3305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9BA040E">
      <w:start w:val="1"/>
      <w:numFmt w:val="decimal"/>
      <w:lvlText w:val="%7."/>
      <w:lvlJc w:val="left"/>
      <w:pPr>
        <w:ind w:left="4025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73810AC">
      <w:start w:val="1"/>
      <w:numFmt w:val="lowerLetter"/>
      <w:lvlText w:val="%8."/>
      <w:lvlJc w:val="left"/>
      <w:pPr>
        <w:ind w:left="4745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E5E5098">
      <w:start w:val="1"/>
      <w:numFmt w:val="lowerRoman"/>
      <w:lvlText w:val="%9."/>
      <w:lvlJc w:val="left"/>
      <w:pPr>
        <w:ind w:left="5465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37E6CC2"/>
    <w:multiLevelType w:val="hybridMultilevel"/>
    <w:tmpl w:val="99E0D71E"/>
    <w:numStyleLink w:val="ImportedStyle50"/>
  </w:abstractNum>
  <w:abstractNum w:abstractNumId="6">
    <w:nsid w:val="13C11909"/>
    <w:multiLevelType w:val="hybridMultilevel"/>
    <w:tmpl w:val="16DAFE16"/>
    <w:styleLink w:val="ImportedStyle60"/>
    <w:lvl w:ilvl="0" w:tplc="27E85056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F8A5E78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A723908">
      <w:numFmt w:val="none"/>
      <w:lvlText w:val=""/>
      <w:lvlJc w:val="left"/>
      <w:pPr>
        <w:tabs>
          <w:tab w:val="num" w:pos="360"/>
        </w:tabs>
      </w:pPr>
    </w:lvl>
    <w:lvl w:ilvl="3" w:tplc="38BAC9EC">
      <w:numFmt w:val="none"/>
      <w:lvlText w:val=""/>
      <w:lvlJc w:val="left"/>
      <w:pPr>
        <w:tabs>
          <w:tab w:val="num" w:pos="360"/>
        </w:tabs>
      </w:pPr>
    </w:lvl>
    <w:lvl w:ilvl="4" w:tplc="1FC053F6">
      <w:numFmt w:val="none"/>
      <w:lvlText w:val=""/>
      <w:lvlJc w:val="left"/>
      <w:pPr>
        <w:tabs>
          <w:tab w:val="num" w:pos="360"/>
        </w:tabs>
      </w:pPr>
    </w:lvl>
    <w:lvl w:ilvl="5" w:tplc="77D4639E">
      <w:numFmt w:val="none"/>
      <w:lvlText w:val=""/>
      <w:lvlJc w:val="left"/>
      <w:pPr>
        <w:tabs>
          <w:tab w:val="num" w:pos="360"/>
        </w:tabs>
      </w:pPr>
    </w:lvl>
    <w:lvl w:ilvl="6" w:tplc="3A2AE126">
      <w:numFmt w:val="none"/>
      <w:lvlText w:val=""/>
      <w:lvlJc w:val="left"/>
      <w:pPr>
        <w:tabs>
          <w:tab w:val="num" w:pos="360"/>
        </w:tabs>
      </w:pPr>
    </w:lvl>
    <w:lvl w:ilvl="7" w:tplc="123E510A">
      <w:numFmt w:val="none"/>
      <w:lvlText w:val=""/>
      <w:lvlJc w:val="left"/>
      <w:pPr>
        <w:tabs>
          <w:tab w:val="num" w:pos="360"/>
        </w:tabs>
      </w:pPr>
    </w:lvl>
    <w:lvl w:ilvl="8" w:tplc="63F05DD8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7FD7FF4"/>
    <w:multiLevelType w:val="hybridMultilevel"/>
    <w:tmpl w:val="35EC2124"/>
    <w:styleLink w:val="ImportedStyle20"/>
    <w:lvl w:ilvl="0" w:tplc="A880B56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5C43D88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976ED0E">
      <w:start w:val="1"/>
      <w:numFmt w:val="lowerRoman"/>
      <w:lvlText w:val="%3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BC6FBE2">
      <w:start w:val="1"/>
      <w:numFmt w:val="decimal"/>
      <w:lvlText w:val="%4."/>
      <w:lvlJc w:val="left"/>
      <w:pPr>
        <w:ind w:left="9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7783D2E">
      <w:start w:val="1"/>
      <w:numFmt w:val="lowerLetter"/>
      <w:lvlText w:val="%5."/>
      <w:lvlJc w:val="left"/>
      <w:pPr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B92E09C">
      <w:start w:val="1"/>
      <w:numFmt w:val="lowerRoman"/>
      <w:lvlText w:val="%6."/>
      <w:lvlJc w:val="left"/>
      <w:pPr>
        <w:ind w:left="23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070413C">
      <w:start w:val="1"/>
      <w:numFmt w:val="decimal"/>
      <w:lvlText w:val="%7."/>
      <w:lvlJc w:val="left"/>
      <w:pPr>
        <w:ind w:left="30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5921AD8">
      <w:start w:val="1"/>
      <w:numFmt w:val="lowerLetter"/>
      <w:lvlText w:val="%8."/>
      <w:lvlJc w:val="left"/>
      <w:pPr>
        <w:ind w:left="37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E707DF2">
      <w:start w:val="1"/>
      <w:numFmt w:val="lowerRoman"/>
      <w:lvlText w:val="%9."/>
      <w:lvlJc w:val="left"/>
      <w:pPr>
        <w:ind w:left="45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E4149DC"/>
    <w:multiLevelType w:val="hybridMultilevel"/>
    <w:tmpl w:val="826ABC52"/>
    <w:numStyleLink w:val="ImportedStyle70"/>
  </w:abstractNum>
  <w:abstractNum w:abstractNumId="9">
    <w:nsid w:val="20521599"/>
    <w:multiLevelType w:val="hybridMultilevel"/>
    <w:tmpl w:val="7B3C34E4"/>
    <w:styleLink w:val="ImportedStyle13"/>
    <w:lvl w:ilvl="0" w:tplc="7124EEF0">
      <w:start w:val="1"/>
      <w:numFmt w:val="decimal"/>
      <w:lvlText w:val="%1."/>
      <w:lvlJc w:val="left"/>
      <w:pPr>
        <w:tabs>
          <w:tab w:val="left" w:pos="720"/>
        </w:tabs>
        <w:ind w:left="71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BE6C348">
      <w:start w:val="1"/>
      <w:numFmt w:val="upperLetter"/>
      <w:lvlText w:val="%2."/>
      <w:lvlJc w:val="left"/>
      <w:pPr>
        <w:tabs>
          <w:tab w:val="left" w:pos="720"/>
        </w:tabs>
        <w:ind w:left="143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C64F46E">
      <w:start w:val="1"/>
      <w:numFmt w:val="decimal"/>
      <w:lvlText w:val="%3."/>
      <w:lvlJc w:val="left"/>
      <w:pPr>
        <w:tabs>
          <w:tab w:val="left" w:pos="720"/>
        </w:tabs>
        <w:ind w:left="233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BD42B12">
      <w:start w:val="1"/>
      <w:numFmt w:val="decimal"/>
      <w:lvlText w:val="%4."/>
      <w:lvlJc w:val="left"/>
      <w:pPr>
        <w:tabs>
          <w:tab w:val="left" w:pos="720"/>
        </w:tabs>
        <w:ind w:left="287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482494E">
      <w:start w:val="1"/>
      <w:numFmt w:val="lowerLetter"/>
      <w:lvlText w:val="%5."/>
      <w:lvlJc w:val="left"/>
      <w:pPr>
        <w:tabs>
          <w:tab w:val="left" w:pos="720"/>
        </w:tabs>
        <w:ind w:left="359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C0A283E">
      <w:start w:val="1"/>
      <w:numFmt w:val="lowerRoman"/>
      <w:lvlText w:val="%6."/>
      <w:lvlJc w:val="left"/>
      <w:pPr>
        <w:tabs>
          <w:tab w:val="left" w:pos="720"/>
        </w:tabs>
        <w:ind w:left="4314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766A94A">
      <w:start w:val="1"/>
      <w:numFmt w:val="decimal"/>
      <w:lvlText w:val="%7."/>
      <w:lvlJc w:val="left"/>
      <w:pPr>
        <w:tabs>
          <w:tab w:val="left" w:pos="720"/>
        </w:tabs>
        <w:ind w:left="503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012866A">
      <w:start w:val="1"/>
      <w:numFmt w:val="lowerLetter"/>
      <w:lvlText w:val="%8."/>
      <w:lvlJc w:val="left"/>
      <w:pPr>
        <w:tabs>
          <w:tab w:val="left" w:pos="720"/>
        </w:tabs>
        <w:ind w:left="575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2095C">
      <w:start w:val="1"/>
      <w:numFmt w:val="lowerRoman"/>
      <w:lvlText w:val="%9."/>
      <w:lvlJc w:val="left"/>
      <w:pPr>
        <w:tabs>
          <w:tab w:val="left" w:pos="720"/>
        </w:tabs>
        <w:ind w:left="6474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20575B30"/>
    <w:multiLevelType w:val="hybridMultilevel"/>
    <w:tmpl w:val="61C2EBBA"/>
    <w:numStyleLink w:val="ImportedStyle21"/>
  </w:abstractNum>
  <w:abstractNum w:abstractNumId="11">
    <w:nsid w:val="2104585B"/>
    <w:multiLevelType w:val="hybridMultilevel"/>
    <w:tmpl w:val="E306FE4A"/>
    <w:numStyleLink w:val="ImportedStyle11"/>
  </w:abstractNum>
  <w:abstractNum w:abstractNumId="12">
    <w:nsid w:val="2169777C"/>
    <w:multiLevelType w:val="hybridMultilevel"/>
    <w:tmpl w:val="61C2EBBA"/>
    <w:styleLink w:val="ImportedStyle21"/>
    <w:lvl w:ilvl="0" w:tplc="D5581792">
      <w:start w:val="1"/>
      <w:numFmt w:val="decimal"/>
      <w:lvlText w:val="%1."/>
      <w:lvlJc w:val="left"/>
      <w:pPr>
        <w:ind w:left="425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BE6D9DC">
      <w:start w:val="1"/>
      <w:numFmt w:val="lowerLetter"/>
      <w:lvlText w:val="%2."/>
      <w:lvlJc w:val="left"/>
      <w:pPr>
        <w:ind w:left="1145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2167E0E">
      <w:start w:val="1"/>
      <w:numFmt w:val="lowerRoman"/>
      <w:lvlText w:val="%3."/>
      <w:lvlJc w:val="left"/>
      <w:pPr>
        <w:ind w:left="1865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E865C92">
      <w:start w:val="1"/>
      <w:numFmt w:val="decimal"/>
      <w:lvlText w:val="%4."/>
      <w:lvlJc w:val="left"/>
      <w:pPr>
        <w:ind w:left="2585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B1A1CCA">
      <w:start w:val="1"/>
      <w:numFmt w:val="lowerLetter"/>
      <w:lvlText w:val="%5."/>
      <w:lvlJc w:val="left"/>
      <w:pPr>
        <w:ind w:left="3305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2B4E5CE">
      <w:start w:val="1"/>
      <w:numFmt w:val="lowerRoman"/>
      <w:lvlText w:val="%6."/>
      <w:lvlJc w:val="left"/>
      <w:pPr>
        <w:ind w:left="4025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3ACD14E">
      <w:start w:val="1"/>
      <w:numFmt w:val="decimal"/>
      <w:lvlText w:val="%7."/>
      <w:lvlJc w:val="left"/>
      <w:pPr>
        <w:ind w:left="4745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C40B640">
      <w:start w:val="1"/>
      <w:numFmt w:val="lowerLetter"/>
      <w:lvlText w:val="%8."/>
      <w:lvlJc w:val="left"/>
      <w:pPr>
        <w:ind w:left="5465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8BECA64">
      <w:start w:val="1"/>
      <w:numFmt w:val="lowerRoman"/>
      <w:lvlText w:val="%9."/>
      <w:lvlJc w:val="left"/>
      <w:pPr>
        <w:ind w:left="6185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24186382"/>
    <w:multiLevelType w:val="hybridMultilevel"/>
    <w:tmpl w:val="F14448FC"/>
    <w:numStyleLink w:val="ImportedStyle16"/>
  </w:abstractNum>
  <w:abstractNum w:abstractNumId="14">
    <w:nsid w:val="2DFC667D"/>
    <w:multiLevelType w:val="hybridMultilevel"/>
    <w:tmpl w:val="70282C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B61B04"/>
    <w:multiLevelType w:val="hybridMultilevel"/>
    <w:tmpl w:val="C1349CD8"/>
    <w:numStyleLink w:val="ImportedStyle14"/>
  </w:abstractNum>
  <w:abstractNum w:abstractNumId="16">
    <w:nsid w:val="32DC4F2E"/>
    <w:multiLevelType w:val="hybridMultilevel"/>
    <w:tmpl w:val="BBDEEABA"/>
    <w:styleLink w:val="Numbered"/>
    <w:lvl w:ilvl="0" w:tplc="653E811C">
      <w:start w:val="1"/>
      <w:numFmt w:val="decimal"/>
      <w:lvlText w:val="%1."/>
      <w:lvlJc w:val="left"/>
      <w:pPr>
        <w:ind w:left="255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ED6266A">
      <w:start w:val="1"/>
      <w:numFmt w:val="decimal"/>
      <w:lvlText w:val="%2."/>
      <w:lvlJc w:val="left"/>
      <w:pPr>
        <w:ind w:left="1055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0A805E0">
      <w:start w:val="1"/>
      <w:numFmt w:val="decimal"/>
      <w:lvlText w:val="%3."/>
      <w:lvlJc w:val="left"/>
      <w:pPr>
        <w:ind w:left="1855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20BE4C">
      <w:start w:val="1"/>
      <w:numFmt w:val="decimal"/>
      <w:lvlText w:val="%4."/>
      <w:lvlJc w:val="left"/>
      <w:pPr>
        <w:ind w:left="2655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34A248A">
      <w:start w:val="1"/>
      <w:numFmt w:val="decimal"/>
      <w:lvlText w:val="%5."/>
      <w:lvlJc w:val="left"/>
      <w:pPr>
        <w:ind w:left="3455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1A683D8">
      <w:start w:val="1"/>
      <w:numFmt w:val="decimal"/>
      <w:lvlText w:val="%6."/>
      <w:lvlJc w:val="left"/>
      <w:pPr>
        <w:ind w:left="4255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85264C0">
      <w:start w:val="1"/>
      <w:numFmt w:val="decimal"/>
      <w:lvlText w:val="%7."/>
      <w:lvlJc w:val="left"/>
      <w:pPr>
        <w:ind w:left="5055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92CD5E2">
      <w:start w:val="1"/>
      <w:numFmt w:val="decimal"/>
      <w:lvlText w:val="%8."/>
      <w:lvlJc w:val="left"/>
      <w:pPr>
        <w:ind w:left="5855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D34A140">
      <w:start w:val="1"/>
      <w:numFmt w:val="decimal"/>
      <w:lvlText w:val="%9."/>
      <w:lvlJc w:val="left"/>
      <w:pPr>
        <w:ind w:left="6655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33364BF0"/>
    <w:multiLevelType w:val="hybridMultilevel"/>
    <w:tmpl w:val="F14448FC"/>
    <w:styleLink w:val="ImportedStyle16"/>
    <w:lvl w:ilvl="0" w:tplc="4104B01A">
      <w:start w:val="1"/>
      <w:numFmt w:val="decimal"/>
      <w:lvlText w:val="%1."/>
      <w:lvlJc w:val="left"/>
      <w:pPr>
        <w:tabs>
          <w:tab w:val="left" w:pos="720"/>
        </w:tabs>
        <w:ind w:left="71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94C18BA">
      <w:start w:val="1"/>
      <w:numFmt w:val="lowerLetter"/>
      <w:lvlText w:val="%2."/>
      <w:lvlJc w:val="left"/>
      <w:pPr>
        <w:tabs>
          <w:tab w:val="left" w:pos="720"/>
        </w:tabs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BE67746">
      <w:start w:val="1"/>
      <w:numFmt w:val="lowerRoman"/>
      <w:lvlText w:val="%3."/>
      <w:lvlJc w:val="left"/>
      <w:pPr>
        <w:tabs>
          <w:tab w:val="left" w:pos="720"/>
        </w:tabs>
        <w:ind w:left="297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EDC149A">
      <w:start w:val="1"/>
      <w:numFmt w:val="decimal"/>
      <w:lvlText w:val="%4."/>
      <w:lvlJc w:val="left"/>
      <w:pPr>
        <w:ind w:left="89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1CC2540">
      <w:start w:val="1"/>
      <w:numFmt w:val="lowerLetter"/>
      <w:lvlText w:val="%5."/>
      <w:lvlJc w:val="left"/>
      <w:pPr>
        <w:tabs>
          <w:tab w:val="left" w:pos="720"/>
        </w:tabs>
        <w:ind w:left="161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5A23968">
      <w:start w:val="1"/>
      <w:numFmt w:val="lowerRoman"/>
      <w:lvlText w:val="%6."/>
      <w:lvlJc w:val="left"/>
      <w:pPr>
        <w:tabs>
          <w:tab w:val="left" w:pos="720"/>
        </w:tabs>
        <w:ind w:left="2334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7AE1DBA">
      <w:start w:val="1"/>
      <w:numFmt w:val="decimal"/>
      <w:lvlText w:val="%7."/>
      <w:lvlJc w:val="left"/>
      <w:pPr>
        <w:tabs>
          <w:tab w:val="left" w:pos="720"/>
        </w:tabs>
        <w:ind w:left="305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5EC5314">
      <w:start w:val="1"/>
      <w:numFmt w:val="lowerLetter"/>
      <w:lvlText w:val="%8."/>
      <w:lvlJc w:val="left"/>
      <w:pPr>
        <w:tabs>
          <w:tab w:val="left" w:pos="720"/>
        </w:tabs>
        <w:ind w:left="377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C8E3490">
      <w:start w:val="1"/>
      <w:numFmt w:val="lowerRoman"/>
      <w:lvlText w:val="%9."/>
      <w:lvlJc w:val="left"/>
      <w:pPr>
        <w:tabs>
          <w:tab w:val="left" w:pos="720"/>
        </w:tabs>
        <w:ind w:left="4494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38380E3E"/>
    <w:multiLevelType w:val="hybridMultilevel"/>
    <w:tmpl w:val="99E0D71E"/>
    <w:styleLink w:val="ImportedStyle50"/>
    <w:lvl w:ilvl="0" w:tplc="3184DDD2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6100C4C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1DEAA6A">
      <w:numFmt w:val="none"/>
      <w:lvlText w:val=""/>
      <w:lvlJc w:val="left"/>
      <w:pPr>
        <w:tabs>
          <w:tab w:val="num" w:pos="360"/>
        </w:tabs>
      </w:pPr>
    </w:lvl>
    <w:lvl w:ilvl="3" w:tplc="3C3C2CF0">
      <w:numFmt w:val="none"/>
      <w:lvlText w:val=""/>
      <w:lvlJc w:val="left"/>
      <w:pPr>
        <w:tabs>
          <w:tab w:val="num" w:pos="360"/>
        </w:tabs>
      </w:pPr>
    </w:lvl>
    <w:lvl w:ilvl="4" w:tplc="4AD4031E">
      <w:numFmt w:val="none"/>
      <w:lvlText w:val=""/>
      <w:lvlJc w:val="left"/>
      <w:pPr>
        <w:tabs>
          <w:tab w:val="num" w:pos="360"/>
        </w:tabs>
      </w:pPr>
    </w:lvl>
    <w:lvl w:ilvl="5" w:tplc="008EC5BE">
      <w:numFmt w:val="none"/>
      <w:lvlText w:val=""/>
      <w:lvlJc w:val="left"/>
      <w:pPr>
        <w:tabs>
          <w:tab w:val="num" w:pos="360"/>
        </w:tabs>
      </w:pPr>
    </w:lvl>
    <w:lvl w:ilvl="6" w:tplc="BA96B95A">
      <w:numFmt w:val="none"/>
      <w:lvlText w:val=""/>
      <w:lvlJc w:val="left"/>
      <w:pPr>
        <w:tabs>
          <w:tab w:val="num" w:pos="360"/>
        </w:tabs>
      </w:pPr>
    </w:lvl>
    <w:lvl w:ilvl="7" w:tplc="4D565376">
      <w:numFmt w:val="none"/>
      <w:lvlText w:val=""/>
      <w:lvlJc w:val="left"/>
      <w:pPr>
        <w:tabs>
          <w:tab w:val="num" w:pos="360"/>
        </w:tabs>
      </w:pPr>
    </w:lvl>
    <w:lvl w:ilvl="8" w:tplc="5000959C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8D74170"/>
    <w:multiLevelType w:val="hybridMultilevel"/>
    <w:tmpl w:val="CB089760"/>
    <w:numStyleLink w:val="ImportedStyle8"/>
  </w:abstractNum>
  <w:abstractNum w:abstractNumId="20">
    <w:nsid w:val="393E3B76"/>
    <w:multiLevelType w:val="hybridMultilevel"/>
    <w:tmpl w:val="CB089760"/>
    <w:styleLink w:val="ImportedStyle8"/>
    <w:lvl w:ilvl="0" w:tplc="C41042D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31475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69A1DD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2C448B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C6CC5A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29C0DF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9ECF60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5B2145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5EFA90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3DF47FE8"/>
    <w:multiLevelType w:val="hybridMultilevel"/>
    <w:tmpl w:val="51C6A0E2"/>
    <w:styleLink w:val="ImportedStyle18"/>
    <w:lvl w:ilvl="0" w:tplc="901CF50E">
      <w:start w:val="1"/>
      <w:numFmt w:val="decimal"/>
      <w:lvlText w:val="%1."/>
      <w:lvlJc w:val="left"/>
      <w:pPr>
        <w:tabs>
          <w:tab w:val="left" w:pos="2487"/>
        </w:tabs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752140E">
      <w:start w:val="1"/>
      <w:numFmt w:val="lowerLetter"/>
      <w:lvlText w:val="%2."/>
      <w:lvlJc w:val="left"/>
      <w:pPr>
        <w:tabs>
          <w:tab w:val="left" w:pos="2487"/>
        </w:tabs>
        <w:ind w:left="17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42803B4">
      <w:start w:val="1"/>
      <w:numFmt w:val="lowerRoman"/>
      <w:lvlText w:val="%3."/>
      <w:lvlJc w:val="left"/>
      <w:pPr>
        <w:ind w:left="2517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3CB19E">
      <w:start w:val="1"/>
      <w:numFmt w:val="decimal"/>
      <w:lvlText w:val="%4."/>
      <w:lvlJc w:val="left"/>
      <w:pPr>
        <w:tabs>
          <w:tab w:val="left" w:pos="2487"/>
        </w:tabs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E26AE48">
      <w:start w:val="1"/>
      <w:numFmt w:val="lowerLetter"/>
      <w:lvlText w:val="%5."/>
      <w:lvlJc w:val="left"/>
      <w:pPr>
        <w:tabs>
          <w:tab w:val="left" w:pos="2487"/>
        </w:tabs>
        <w:ind w:left="39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DEA3EAA">
      <w:start w:val="1"/>
      <w:numFmt w:val="lowerRoman"/>
      <w:lvlText w:val="%6."/>
      <w:lvlJc w:val="left"/>
      <w:pPr>
        <w:tabs>
          <w:tab w:val="left" w:pos="2487"/>
        </w:tabs>
        <w:ind w:left="4677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89C730A">
      <w:start w:val="1"/>
      <w:numFmt w:val="decimal"/>
      <w:lvlText w:val="%7."/>
      <w:lvlJc w:val="left"/>
      <w:pPr>
        <w:tabs>
          <w:tab w:val="left" w:pos="2487"/>
        </w:tabs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050230E">
      <w:start w:val="1"/>
      <w:numFmt w:val="lowerLetter"/>
      <w:lvlText w:val="%8."/>
      <w:lvlJc w:val="left"/>
      <w:pPr>
        <w:tabs>
          <w:tab w:val="left" w:pos="2487"/>
        </w:tabs>
        <w:ind w:left="61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D02F866">
      <w:start w:val="1"/>
      <w:numFmt w:val="lowerRoman"/>
      <w:lvlText w:val="%9."/>
      <w:lvlJc w:val="left"/>
      <w:pPr>
        <w:tabs>
          <w:tab w:val="left" w:pos="2487"/>
        </w:tabs>
        <w:ind w:left="6837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3E7C6504"/>
    <w:multiLevelType w:val="hybridMultilevel"/>
    <w:tmpl w:val="516E3E74"/>
    <w:styleLink w:val="ImportedStyle15"/>
    <w:lvl w:ilvl="0" w:tplc="5C186E64">
      <w:start w:val="1"/>
      <w:numFmt w:val="decimal"/>
      <w:lvlText w:val="%1."/>
      <w:lvlJc w:val="left"/>
      <w:pPr>
        <w:ind w:left="1145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B621624">
      <w:start w:val="1"/>
      <w:numFmt w:val="lowerLetter"/>
      <w:lvlText w:val="%2."/>
      <w:lvlJc w:val="left"/>
      <w:pPr>
        <w:ind w:left="1865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C60EAB2">
      <w:start w:val="1"/>
      <w:numFmt w:val="lowerRoman"/>
      <w:lvlText w:val="%3."/>
      <w:lvlJc w:val="left"/>
      <w:pPr>
        <w:ind w:left="2585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4686F1C">
      <w:start w:val="1"/>
      <w:numFmt w:val="decimal"/>
      <w:lvlText w:val="%4."/>
      <w:lvlJc w:val="left"/>
      <w:pPr>
        <w:ind w:left="3305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64A2EAE">
      <w:start w:val="1"/>
      <w:numFmt w:val="lowerLetter"/>
      <w:lvlText w:val="%5."/>
      <w:lvlJc w:val="left"/>
      <w:pPr>
        <w:ind w:left="4025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1082ECC">
      <w:start w:val="1"/>
      <w:numFmt w:val="lowerRoman"/>
      <w:lvlText w:val="%6."/>
      <w:lvlJc w:val="left"/>
      <w:pPr>
        <w:ind w:left="4745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DFABED2">
      <w:start w:val="1"/>
      <w:numFmt w:val="decimal"/>
      <w:lvlText w:val="%7."/>
      <w:lvlJc w:val="left"/>
      <w:pPr>
        <w:ind w:left="5465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BC47698">
      <w:start w:val="1"/>
      <w:numFmt w:val="lowerLetter"/>
      <w:lvlText w:val="%8."/>
      <w:lvlJc w:val="left"/>
      <w:pPr>
        <w:ind w:left="6185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1747926">
      <w:start w:val="1"/>
      <w:numFmt w:val="lowerRoman"/>
      <w:lvlText w:val="%9."/>
      <w:lvlJc w:val="left"/>
      <w:pPr>
        <w:ind w:left="6905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4036072F"/>
    <w:multiLevelType w:val="hybridMultilevel"/>
    <w:tmpl w:val="16DAFE16"/>
    <w:numStyleLink w:val="ImportedStyle60"/>
  </w:abstractNum>
  <w:abstractNum w:abstractNumId="24">
    <w:nsid w:val="42F20196"/>
    <w:multiLevelType w:val="hybridMultilevel"/>
    <w:tmpl w:val="EF2638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3E426A"/>
    <w:multiLevelType w:val="hybridMultilevel"/>
    <w:tmpl w:val="51C6A0E2"/>
    <w:numStyleLink w:val="ImportedStyle18"/>
  </w:abstractNum>
  <w:abstractNum w:abstractNumId="26">
    <w:nsid w:val="45743DCD"/>
    <w:multiLevelType w:val="hybridMultilevel"/>
    <w:tmpl w:val="30F4574A"/>
    <w:styleLink w:val="ImportedStyle17"/>
    <w:lvl w:ilvl="0" w:tplc="2410FDC2">
      <w:start w:val="1"/>
      <w:numFmt w:val="decimal"/>
      <w:lvlText w:val="%1."/>
      <w:lvlJc w:val="left"/>
      <w:pPr>
        <w:tabs>
          <w:tab w:val="left" w:pos="1080"/>
        </w:tabs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E2A04A2">
      <w:start w:val="1"/>
      <w:numFmt w:val="lowerLetter"/>
      <w:lvlText w:val="%2."/>
      <w:lvlJc w:val="left"/>
      <w:pPr>
        <w:tabs>
          <w:tab w:val="left" w:pos="1080"/>
        </w:tabs>
        <w:ind w:left="17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B46591C">
      <w:start w:val="1"/>
      <w:numFmt w:val="lowerRoman"/>
      <w:lvlText w:val="%3."/>
      <w:lvlJc w:val="left"/>
      <w:pPr>
        <w:tabs>
          <w:tab w:val="left" w:pos="1080"/>
        </w:tabs>
        <w:ind w:left="2517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C5476AA">
      <w:start w:val="1"/>
      <w:numFmt w:val="decimal"/>
      <w:lvlText w:val="%4."/>
      <w:lvlJc w:val="left"/>
      <w:pPr>
        <w:tabs>
          <w:tab w:val="left" w:pos="1080"/>
        </w:tabs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B608BC4">
      <w:start w:val="1"/>
      <w:numFmt w:val="lowerLetter"/>
      <w:lvlText w:val="%5."/>
      <w:lvlJc w:val="left"/>
      <w:pPr>
        <w:tabs>
          <w:tab w:val="left" w:pos="1080"/>
        </w:tabs>
        <w:ind w:left="39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774291A">
      <w:start w:val="1"/>
      <w:numFmt w:val="lowerRoman"/>
      <w:lvlText w:val="%6."/>
      <w:lvlJc w:val="left"/>
      <w:pPr>
        <w:tabs>
          <w:tab w:val="left" w:pos="1080"/>
        </w:tabs>
        <w:ind w:left="4677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3009260">
      <w:start w:val="1"/>
      <w:numFmt w:val="decimal"/>
      <w:lvlText w:val="%7."/>
      <w:lvlJc w:val="left"/>
      <w:pPr>
        <w:tabs>
          <w:tab w:val="left" w:pos="1080"/>
        </w:tabs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070AFEA">
      <w:start w:val="1"/>
      <w:numFmt w:val="lowerLetter"/>
      <w:lvlText w:val="%8."/>
      <w:lvlJc w:val="left"/>
      <w:pPr>
        <w:tabs>
          <w:tab w:val="left" w:pos="1080"/>
        </w:tabs>
        <w:ind w:left="61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41A6EB4">
      <w:start w:val="1"/>
      <w:numFmt w:val="lowerRoman"/>
      <w:lvlText w:val="%9."/>
      <w:lvlJc w:val="left"/>
      <w:pPr>
        <w:tabs>
          <w:tab w:val="left" w:pos="1080"/>
        </w:tabs>
        <w:ind w:left="6837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4CA46948"/>
    <w:multiLevelType w:val="hybridMultilevel"/>
    <w:tmpl w:val="826ABC52"/>
    <w:styleLink w:val="ImportedStyle70"/>
    <w:lvl w:ilvl="0" w:tplc="3CB8BBD8">
      <w:start w:val="1"/>
      <w:numFmt w:val="lowerLetter"/>
      <w:lvlText w:val="%1."/>
      <w:lvlJc w:val="left"/>
      <w:pPr>
        <w:tabs>
          <w:tab w:val="num" w:pos="1080"/>
          <w:tab w:val="left" w:pos="1800"/>
        </w:tabs>
        <w:ind w:left="14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9A41618">
      <w:start w:val="1"/>
      <w:numFmt w:val="lowerLetter"/>
      <w:lvlText w:val="%2."/>
      <w:lvlJc w:val="left"/>
      <w:pPr>
        <w:tabs>
          <w:tab w:val="left" w:pos="1080"/>
          <w:tab w:val="num" w:pos="1800"/>
        </w:tabs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42AACC6">
      <w:start w:val="1"/>
      <w:numFmt w:val="decimal"/>
      <w:lvlText w:val="%3."/>
      <w:lvlJc w:val="left"/>
      <w:pPr>
        <w:tabs>
          <w:tab w:val="left" w:pos="1080"/>
          <w:tab w:val="left" w:pos="1800"/>
          <w:tab w:val="num" w:pos="2700"/>
        </w:tabs>
        <w:ind w:left="30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F438EE">
      <w:start w:val="1"/>
      <w:numFmt w:val="decimal"/>
      <w:lvlText w:val="%4."/>
      <w:lvlJc w:val="left"/>
      <w:pPr>
        <w:tabs>
          <w:tab w:val="left" w:pos="1080"/>
          <w:tab w:val="left" w:pos="1800"/>
          <w:tab w:val="num" w:pos="3240"/>
        </w:tabs>
        <w:ind w:left="36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CB000C0">
      <w:start w:val="1"/>
      <w:numFmt w:val="lowerLetter"/>
      <w:lvlText w:val="%5."/>
      <w:lvlJc w:val="left"/>
      <w:pPr>
        <w:tabs>
          <w:tab w:val="left" w:pos="1080"/>
          <w:tab w:val="left" w:pos="1800"/>
          <w:tab w:val="num" w:pos="3960"/>
        </w:tabs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6480B06">
      <w:start w:val="1"/>
      <w:numFmt w:val="lowerRoman"/>
      <w:lvlText w:val="%6."/>
      <w:lvlJc w:val="left"/>
      <w:pPr>
        <w:tabs>
          <w:tab w:val="left" w:pos="1080"/>
          <w:tab w:val="left" w:pos="1800"/>
          <w:tab w:val="num" w:pos="4680"/>
        </w:tabs>
        <w:ind w:left="504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DAA9FE8">
      <w:start w:val="1"/>
      <w:numFmt w:val="decimal"/>
      <w:lvlText w:val="%7."/>
      <w:lvlJc w:val="left"/>
      <w:pPr>
        <w:tabs>
          <w:tab w:val="left" w:pos="1080"/>
          <w:tab w:val="left" w:pos="1800"/>
          <w:tab w:val="num" w:pos="5400"/>
        </w:tabs>
        <w:ind w:left="57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30A574">
      <w:start w:val="1"/>
      <w:numFmt w:val="lowerLetter"/>
      <w:lvlText w:val="%8."/>
      <w:lvlJc w:val="left"/>
      <w:pPr>
        <w:tabs>
          <w:tab w:val="left" w:pos="1080"/>
          <w:tab w:val="left" w:pos="1800"/>
          <w:tab w:val="num" w:pos="6120"/>
        </w:tabs>
        <w:ind w:left="64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EC8095C">
      <w:start w:val="1"/>
      <w:numFmt w:val="lowerRoman"/>
      <w:lvlText w:val="%9."/>
      <w:lvlJc w:val="left"/>
      <w:pPr>
        <w:tabs>
          <w:tab w:val="left" w:pos="1080"/>
          <w:tab w:val="left" w:pos="1800"/>
          <w:tab w:val="num" w:pos="6840"/>
        </w:tabs>
        <w:ind w:left="720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nsid w:val="4E5D0953"/>
    <w:multiLevelType w:val="hybridMultilevel"/>
    <w:tmpl w:val="C448B018"/>
    <w:styleLink w:val="ImportedStyle12"/>
    <w:lvl w:ilvl="0" w:tplc="2CA40A00">
      <w:start w:val="1"/>
      <w:numFmt w:val="decimal"/>
      <w:lvlText w:val="%1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BFAA2CE">
      <w:start w:val="1"/>
      <w:numFmt w:val="lowerLetter"/>
      <w:lvlText w:val="%2."/>
      <w:lvlJc w:val="left"/>
      <w:pPr>
        <w:ind w:left="142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860D9B0">
      <w:start w:val="1"/>
      <w:numFmt w:val="lowerRoman"/>
      <w:lvlText w:val="%3."/>
      <w:lvlJc w:val="left"/>
      <w:pPr>
        <w:ind w:left="2149" w:hanging="6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D26A1E0">
      <w:start w:val="1"/>
      <w:numFmt w:val="decimal"/>
      <w:lvlText w:val="%4."/>
      <w:lvlJc w:val="left"/>
      <w:pPr>
        <w:ind w:left="286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C105D56">
      <w:start w:val="1"/>
      <w:numFmt w:val="lowerLetter"/>
      <w:lvlText w:val="%5."/>
      <w:lvlJc w:val="left"/>
      <w:pPr>
        <w:ind w:left="358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B6AAFD8">
      <w:start w:val="1"/>
      <w:numFmt w:val="lowerRoman"/>
      <w:lvlText w:val="%6."/>
      <w:lvlJc w:val="left"/>
      <w:pPr>
        <w:ind w:left="4309" w:hanging="6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1D4DF78">
      <w:start w:val="1"/>
      <w:numFmt w:val="decimal"/>
      <w:lvlText w:val="%7."/>
      <w:lvlJc w:val="left"/>
      <w:pPr>
        <w:ind w:left="502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FD88A96">
      <w:start w:val="1"/>
      <w:numFmt w:val="lowerLetter"/>
      <w:lvlText w:val="%8."/>
      <w:lvlJc w:val="left"/>
      <w:pPr>
        <w:ind w:left="574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C82294">
      <w:start w:val="1"/>
      <w:numFmt w:val="lowerRoman"/>
      <w:lvlText w:val="%9."/>
      <w:lvlJc w:val="left"/>
      <w:pPr>
        <w:ind w:left="6469" w:hanging="6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nsid w:val="4E641DF7"/>
    <w:multiLevelType w:val="hybridMultilevel"/>
    <w:tmpl w:val="6CA0C4C6"/>
    <w:styleLink w:val="ImportedStyle19"/>
    <w:lvl w:ilvl="0" w:tplc="6FA805FA">
      <w:start w:val="1"/>
      <w:numFmt w:val="decimal"/>
      <w:lvlText w:val="%1."/>
      <w:lvlJc w:val="left"/>
      <w:pPr>
        <w:tabs>
          <w:tab w:val="left" w:pos="1134"/>
        </w:tabs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D243206">
      <w:start w:val="1"/>
      <w:numFmt w:val="lowerLetter"/>
      <w:lvlText w:val="%2."/>
      <w:lvlJc w:val="left"/>
      <w:pPr>
        <w:tabs>
          <w:tab w:val="left" w:pos="1134"/>
        </w:tabs>
        <w:ind w:left="17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3FC945A">
      <w:start w:val="1"/>
      <w:numFmt w:val="lowerRoman"/>
      <w:lvlText w:val="%3."/>
      <w:lvlJc w:val="left"/>
      <w:pPr>
        <w:tabs>
          <w:tab w:val="left" w:pos="1134"/>
        </w:tabs>
        <w:ind w:left="2517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61CC3C2">
      <w:start w:val="1"/>
      <w:numFmt w:val="decimal"/>
      <w:lvlText w:val="%4."/>
      <w:lvlJc w:val="left"/>
      <w:pPr>
        <w:tabs>
          <w:tab w:val="left" w:pos="1134"/>
        </w:tabs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D486576">
      <w:start w:val="1"/>
      <w:numFmt w:val="lowerLetter"/>
      <w:lvlText w:val="%5."/>
      <w:lvlJc w:val="left"/>
      <w:pPr>
        <w:tabs>
          <w:tab w:val="left" w:pos="1134"/>
        </w:tabs>
        <w:ind w:left="39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AEE8E70">
      <w:start w:val="1"/>
      <w:numFmt w:val="lowerRoman"/>
      <w:lvlText w:val="%6."/>
      <w:lvlJc w:val="left"/>
      <w:pPr>
        <w:tabs>
          <w:tab w:val="left" w:pos="1134"/>
        </w:tabs>
        <w:ind w:left="4677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5442A12">
      <w:start w:val="1"/>
      <w:numFmt w:val="decimal"/>
      <w:lvlText w:val="%7."/>
      <w:lvlJc w:val="left"/>
      <w:pPr>
        <w:tabs>
          <w:tab w:val="left" w:pos="1134"/>
        </w:tabs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52A9A16">
      <w:start w:val="1"/>
      <w:numFmt w:val="lowerLetter"/>
      <w:lvlText w:val="%8."/>
      <w:lvlJc w:val="left"/>
      <w:pPr>
        <w:tabs>
          <w:tab w:val="left" w:pos="1134"/>
        </w:tabs>
        <w:ind w:left="61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EB89A32">
      <w:start w:val="1"/>
      <w:numFmt w:val="lowerRoman"/>
      <w:lvlText w:val="%9."/>
      <w:lvlJc w:val="left"/>
      <w:pPr>
        <w:tabs>
          <w:tab w:val="left" w:pos="1134"/>
        </w:tabs>
        <w:ind w:left="6837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nsid w:val="56D272AD"/>
    <w:multiLevelType w:val="hybridMultilevel"/>
    <w:tmpl w:val="B0D0C430"/>
    <w:numStyleLink w:val="ImportedStyle10"/>
  </w:abstractNum>
  <w:abstractNum w:abstractNumId="31">
    <w:nsid w:val="5B1A3F4B"/>
    <w:multiLevelType w:val="hybridMultilevel"/>
    <w:tmpl w:val="E306FE4A"/>
    <w:styleLink w:val="ImportedStyle11"/>
    <w:lvl w:ilvl="0" w:tplc="F23A5866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DCABE70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8B81944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5FABEA2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59C1552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D90C5EC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FEC318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26E3888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067006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nsid w:val="5CA612E3"/>
    <w:multiLevelType w:val="hybridMultilevel"/>
    <w:tmpl w:val="516E3E74"/>
    <w:numStyleLink w:val="ImportedStyle15"/>
  </w:abstractNum>
  <w:abstractNum w:abstractNumId="33">
    <w:nsid w:val="60F5729D"/>
    <w:multiLevelType w:val="hybridMultilevel"/>
    <w:tmpl w:val="30F4574A"/>
    <w:numStyleLink w:val="ImportedStyle17"/>
  </w:abstractNum>
  <w:abstractNum w:abstractNumId="34">
    <w:nsid w:val="671433E6"/>
    <w:multiLevelType w:val="hybridMultilevel"/>
    <w:tmpl w:val="B0D0C430"/>
    <w:styleLink w:val="ImportedStyle10"/>
    <w:lvl w:ilvl="0" w:tplc="ECF63C16">
      <w:start w:val="1"/>
      <w:numFmt w:val="decimal"/>
      <w:lvlText w:val="%1."/>
      <w:lvlJc w:val="left"/>
      <w:pPr>
        <w:tabs>
          <w:tab w:val="left" w:pos="720"/>
          <w:tab w:val="num" w:pos="1505"/>
        </w:tabs>
        <w:ind w:left="785" w:hanging="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23E3A2E">
      <w:start w:val="1"/>
      <w:numFmt w:val="decimal"/>
      <w:lvlText w:val="%2."/>
      <w:lvlJc w:val="left"/>
      <w:pPr>
        <w:tabs>
          <w:tab w:val="left" w:pos="720"/>
          <w:tab w:val="num" w:pos="1440"/>
        </w:tabs>
        <w:ind w:left="7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14E4AA4">
      <w:numFmt w:val="none"/>
      <w:lvlText w:val=""/>
      <w:lvlJc w:val="left"/>
      <w:pPr>
        <w:tabs>
          <w:tab w:val="num" w:pos="360"/>
        </w:tabs>
      </w:pPr>
    </w:lvl>
    <w:lvl w:ilvl="3" w:tplc="ECE6C68C">
      <w:numFmt w:val="none"/>
      <w:lvlText w:val=""/>
      <w:lvlJc w:val="left"/>
      <w:pPr>
        <w:tabs>
          <w:tab w:val="num" w:pos="360"/>
        </w:tabs>
      </w:pPr>
    </w:lvl>
    <w:lvl w:ilvl="4" w:tplc="9EA23214">
      <w:numFmt w:val="none"/>
      <w:lvlText w:val=""/>
      <w:lvlJc w:val="left"/>
      <w:pPr>
        <w:tabs>
          <w:tab w:val="num" w:pos="360"/>
        </w:tabs>
      </w:pPr>
    </w:lvl>
    <w:lvl w:ilvl="5" w:tplc="B5168A5C">
      <w:numFmt w:val="none"/>
      <w:lvlText w:val=""/>
      <w:lvlJc w:val="left"/>
      <w:pPr>
        <w:tabs>
          <w:tab w:val="num" w:pos="360"/>
        </w:tabs>
      </w:pPr>
    </w:lvl>
    <w:lvl w:ilvl="6" w:tplc="528C3C9C">
      <w:numFmt w:val="none"/>
      <w:lvlText w:val=""/>
      <w:lvlJc w:val="left"/>
      <w:pPr>
        <w:tabs>
          <w:tab w:val="num" w:pos="360"/>
        </w:tabs>
      </w:pPr>
    </w:lvl>
    <w:lvl w:ilvl="7" w:tplc="8A509348">
      <w:numFmt w:val="none"/>
      <w:lvlText w:val=""/>
      <w:lvlJc w:val="left"/>
      <w:pPr>
        <w:tabs>
          <w:tab w:val="num" w:pos="360"/>
        </w:tabs>
      </w:pPr>
    </w:lvl>
    <w:lvl w:ilvl="8" w:tplc="9D322792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681416FF"/>
    <w:multiLevelType w:val="hybridMultilevel"/>
    <w:tmpl w:val="F65E3AB4"/>
    <w:styleLink w:val="ImportedStyle4"/>
    <w:lvl w:ilvl="0" w:tplc="908A7BB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27248F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34A3CF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F0618A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316288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2CA8CC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0C88A9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74A92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1E8966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nsid w:val="6C5950A2"/>
    <w:multiLevelType w:val="hybridMultilevel"/>
    <w:tmpl w:val="E1844714"/>
    <w:numStyleLink w:val="ImportedStyle22"/>
  </w:abstractNum>
  <w:abstractNum w:abstractNumId="37">
    <w:nsid w:val="730968F3"/>
    <w:multiLevelType w:val="hybridMultilevel"/>
    <w:tmpl w:val="7B3C34E4"/>
    <w:numStyleLink w:val="ImportedStyle13"/>
  </w:abstractNum>
  <w:abstractNum w:abstractNumId="38">
    <w:nsid w:val="73420600"/>
    <w:multiLevelType w:val="hybridMultilevel"/>
    <w:tmpl w:val="35EC2124"/>
    <w:numStyleLink w:val="ImportedStyle20"/>
  </w:abstractNum>
  <w:abstractNum w:abstractNumId="39">
    <w:nsid w:val="7357213D"/>
    <w:multiLevelType w:val="hybridMultilevel"/>
    <w:tmpl w:val="F65E3AB4"/>
    <w:numStyleLink w:val="ImportedStyle4"/>
  </w:abstractNum>
  <w:abstractNum w:abstractNumId="40">
    <w:nsid w:val="750C1DCE"/>
    <w:multiLevelType w:val="hybridMultilevel"/>
    <w:tmpl w:val="6CA0C4C6"/>
    <w:numStyleLink w:val="ImportedStyle19"/>
  </w:abstractNum>
  <w:abstractNum w:abstractNumId="41">
    <w:nsid w:val="7938372F"/>
    <w:multiLevelType w:val="hybridMultilevel"/>
    <w:tmpl w:val="C448B018"/>
    <w:numStyleLink w:val="ImportedStyle12"/>
  </w:abstractNum>
  <w:num w:numId="1">
    <w:abstractNumId w:val="1"/>
  </w:num>
  <w:num w:numId="2">
    <w:abstractNumId w:val="16"/>
  </w:num>
  <w:num w:numId="3">
    <w:abstractNumId w:val="35"/>
  </w:num>
  <w:num w:numId="4">
    <w:abstractNumId w:val="39"/>
  </w:num>
  <w:num w:numId="5">
    <w:abstractNumId w:val="18"/>
  </w:num>
  <w:num w:numId="6">
    <w:abstractNumId w:val="5"/>
  </w:num>
  <w:num w:numId="7">
    <w:abstractNumId w:val="5"/>
    <w:lvlOverride w:ilvl="0">
      <w:lvl w:ilvl="0" w:tplc="0756B3DE">
        <w:start w:val="1"/>
        <w:numFmt w:val="decimal"/>
        <w:lvlText w:val="%1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58C84D4">
        <w:start w:val="1"/>
        <w:numFmt w:val="decimal"/>
        <w:lvlText w:val="%2."/>
        <w:lvlJc w:val="left"/>
        <w:pPr>
          <w:tabs>
            <w:tab w:val="left" w:pos="1080"/>
          </w:tabs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C30AED8">
        <w:start w:val="1"/>
        <w:numFmt w:val="decimal"/>
        <w:lvlText w:val="%2.%3."/>
        <w:lvlJc w:val="left"/>
        <w:pPr>
          <w:tabs>
            <w:tab w:val="left" w:pos="1080"/>
          </w:tabs>
          <w:ind w:left="2157" w:hanging="7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F540DD4">
        <w:start w:val="1"/>
        <w:numFmt w:val="decimal"/>
        <w:lvlText w:val="%2.%3.%4."/>
        <w:lvlJc w:val="left"/>
        <w:pPr>
          <w:tabs>
            <w:tab w:val="left" w:pos="1080"/>
          </w:tabs>
          <w:ind w:left="2877" w:hanging="7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6E0A89C">
        <w:start w:val="1"/>
        <w:numFmt w:val="decimal"/>
        <w:lvlText w:val="%2.%3.%4.%5."/>
        <w:lvlJc w:val="left"/>
        <w:pPr>
          <w:tabs>
            <w:tab w:val="left" w:pos="1080"/>
          </w:tabs>
          <w:ind w:left="3957" w:hanging="10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7BCAFAA">
        <w:start w:val="1"/>
        <w:numFmt w:val="decimal"/>
        <w:lvlText w:val="%2.%3.%4.%5.%6."/>
        <w:lvlJc w:val="left"/>
        <w:pPr>
          <w:tabs>
            <w:tab w:val="left" w:pos="1080"/>
          </w:tabs>
          <w:ind w:left="4677" w:hanging="10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2B0084E">
        <w:start w:val="1"/>
        <w:numFmt w:val="decimal"/>
        <w:lvlText w:val="%2.%3.%4.%5.%6.%7."/>
        <w:lvlJc w:val="left"/>
        <w:pPr>
          <w:tabs>
            <w:tab w:val="left" w:pos="1080"/>
          </w:tabs>
          <w:ind w:left="5757" w:hanging="14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87E1908">
        <w:start w:val="1"/>
        <w:numFmt w:val="decimal"/>
        <w:lvlText w:val="%2.%3.%4.%5.%6.%7.%8."/>
        <w:lvlJc w:val="left"/>
        <w:pPr>
          <w:tabs>
            <w:tab w:val="left" w:pos="1080"/>
          </w:tabs>
          <w:ind w:left="6477" w:hanging="14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B4CA7A6">
        <w:start w:val="1"/>
        <w:numFmt w:val="decimal"/>
        <w:lvlText w:val="%2.%3.%4.%5.%6.%7.%8.%9."/>
        <w:lvlJc w:val="left"/>
        <w:pPr>
          <w:tabs>
            <w:tab w:val="left" w:pos="1080"/>
          </w:tabs>
          <w:ind w:left="7557" w:hanging="17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6"/>
  </w:num>
  <w:num w:numId="9">
    <w:abstractNumId w:val="23"/>
  </w:num>
  <w:num w:numId="10">
    <w:abstractNumId w:val="27"/>
  </w:num>
  <w:num w:numId="11">
    <w:abstractNumId w:val="8"/>
  </w:num>
  <w:num w:numId="12">
    <w:abstractNumId w:val="8"/>
    <w:lvlOverride w:ilvl="0">
      <w:lvl w:ilvl="0" w:tplc="BEB472DC">
        <w:start w:val="1"/>
        <w:numFmt w:val="lowerLetter"/>
        <w:lvlText w:val="%1."/>
        <w:lvlJc w:val="left"/>
        <w:pPr>
          <w:tabs>
            <w:tab w:val="left" w:pos="180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3CAB87C">
        <w:start w:val="1"/>
        <w:numFmt w:val="lowerLetter"/>
        <w:lvlText w:val="%2."/>
        <w:lvlJc w:val="left"/>
        <w:pPr>
          <w:tabs>
            <w:tab w:val="left" w:pos="180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022E910">
        <w:start w:val="1"/>
        <w:numFmt w:val="decimal"/>
        <w:lvlText w:val="%3."/>
        <w:lvlJc w:val="left"/>
        <w:pPr>
          <w:tabs>
            <w:tab w:val="left" w:pos="1800"/>
          </w:tabs>
          <w:ind w:left="23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4FC6DBA">
        <w:start w:val="1"/>
        <w:numFmt w:val="decimal"/>
        <w:lvlText w:val="%4."/>
        <w:lvlJc w:val="left"/>
        <w:pPr>
          <w:tabs>
            <w:tab w:val="left" w:pos="1800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C5446B8">
        <w:start w:val="1"/>
        <w:numFmt w:val="lowerLetter"/>
        <w:lvlText w:val="%5."/>
        <w:lvlJc w:val="left"/>
        <w:pPr>
          <w:tabs>
            <w:tab w:val="left" w:pos="1800"/>
          </w:tabs>
          <w:ind w:left="36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68682BC">
        <w:start w:val="1"/>
        <w:numFmt w:val="lowerRoman"/>
        <w:lvlText w:val="%6."/>
        <w:lvlJc w:val="left"/>
        <w:pPr>
          <w:tabs>
            <w:tab w:val="left" w:pos="1800"/>
          </w:tabs>
          <w:ind w:left="432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13CA2E0">
        <w:start w:val="1"/>
        <w:numFmt w:val="decimal"/>
        <w:lvlText w:val="%7."/>
        <w:lvlJc w:val="left"/>
        <w:pPr>
          <w:tabs>
            <w:tab w:val="left" w:pos="1800"/>
          </w:tabs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DCA5404">
        <w:start w:val="1"/>
        <w:numFmt w:val="lowerLetter"/>
        <w:lvlText w:val="%8."/>
        <w:lvlJc w:val="left"/>
        <w:pPr>
          <w:tabs>
            <w:tab w:val="left" w:pos="1800"/>
          </w:tabs>
          <w:ind w:left="57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9CC749A">
        <w:start w:val="1"/>
        <w:numFmt w:val="lowerRoman"/>
        <w:lvlText w:val="%9."/>
        <w:lvlJc w:val="left"/>
        <w:pPr>
          <w:tabs>
            <w:tab w:val="left" w:pos="1800"/>
          </w:tabs>
          <w:ind w:left="648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20"/>
  </w:num>
  <w:num w:numId="14">
    <w:abstractNumId w:val="19"/>
  </w:num>
  <w:num w:numId="15">
    <w:abstractNumId w:val="0"/>
  </w:num>
  <w:num w:numId="16">
    <w:abstractNumId w:val="3"/>
  </w:num>
  <w:num w:numId="17">
    <w:abstractNumId w:val="34"/>
  </w:num>
  <w:num w:numId="18">
    <w:abstractNumId w:val="30"/>
    <w:lvlOverride w:ilvl="0"/>
    <w:lvlOverride w:ilvl="1">
      <w:startOverride w:val="6"/>
    </w:lvlOverride>
  </w:num>
  <w:num w:numId="19">
    <w:abstractNumId w:val="30"/>
    <w:lvlOverride w:ilvl="0">
      <w:lvl w:ilvl="0" w:tplc="9190E3AC">
        <w:start w:val="1"/>
        <w:numFmt w:val="decimal"/>
        <w:lvlText w:val="%1."/>
        <w:lvlJc w:val="left"/>
        <w:pPr>
          <w:tabs>
            <w:tab w:val="num" w:pos="1505"/>
          </w:tabs>
          <w:ind w:left="785" w:hanging="6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D385E94">
        <w:start w:val="1"/>
        <w:numFmt w:val="decimal"/>
        <w:lvlText w:val="%2."/>
        <w:lvlJc w:val="left"/>
        <w:pPr>
          <w:tabs>
            <w:tab w:val="left" w:pos="720"/>
            <w:tab w:val="num" w:pos="1380"/>
          </w:tabs>
          <w:ind w:left="660" w:firstLine="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BFDE50E8">
        <w:start w:val="1"/>
        <w:numFmt w:val="decimal"/>
        <w:lvlText w:val="%2.%3."/>
        <w:lvlJc w:val="left"/>
        <w:pPr>
          <w:tabs>
            <w:tab w:val="left" w:pos="720"/>
            <w:tab w:val="num" w:pos="1380"/>
          </w:tabs>
          <w:ind w:left="660" w:firstLine="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35F07E8E">
        <w:start w:val="1"/>
        <w:numFmt w:val="decimal"/>
        <w:lvlText w:val="%2.%3.%4."/>
        <w:lvlJc w:val="left"/>
        <w:pPr>
          <w:tabs>
            <w:tab w:val="left" w:pos="720"/>
            <w:tab w:val="num" w:pos="1380"/>
          </w:tabs>
          <w:ind w:left="660" w:firstLine="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9F96E872">
        <w:start w:val="1"/>
        <w:numFmt w:val="decimal"/>
        <w:suff w:val="nothing"/>
        <w:lvlText w:val="%2.%3.%4.%5."/>
        <w:lvlJc w:val="left"/>
        <w:pPr>
          <w:tabs>
            <w:tab w:val="left" w:pos="720"/>
            <w:tab w:val="left" w:pos="1380"/>
          </w:tabs>
          <w:ind w:left="1050" w:firstLine="6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F1968CF8">
        <w:start w:val="1"/>
        <w:numFmt w:val="decimal"/>
        <w:suff w:val="nothing"/>
        <w:lvlText w:val="%2.%3.%4.%5.%6."/>
        <w:lvlJc w:val="left"/>
        <w:pPr>
          <w:tabs>
            <w:tab w:val="left" w:pos="720"/>
            <w:tab w:val="left" w:pos="1380"/>
          </w:tabs>
          <w:ind w:left="1050" w:firstLine="6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88580A80">
        <w:start w:val="1"/>
        <w:numFmt w:val="decimal"/>
        <w:suff w:val="nothing"/>
        <w:lvlText w:val="%2.%3.%4.%5.%6.%7."/>
        <w:lvlJc w:val="left"/>
        <w:pPr>
          <w:tabs>
            <w:tab w:val="left" w:pos="720"/>
            <w:tab w:val="left" w:pos="1380"/>
          </w:tabs>
          <w:ind w:left="1380" w:firstLine="6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2B34BA20">
        <w:start w:val="1"/>
        <w:numFmt w:val="decimal"/>
        <w:suff w:val="nothing"/>
        <w:lvlText w:val="%2.%3.%4.%5.%6.%7.%8."/>
        <w:lvlJc w:val="left"/>
        <w:pPr>
          <w:tabs>
            <w:tab w:val="left" w:pos="720"/>
            <w:tab w:val="left" w:pos="1380"/>
          </w:tabs>
          <w:ind w:left="1380" w:firstLine="6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DF6E1B22">
        <w:start w:val="1"/>
        <w:numFmt w:val="decimal"/>
        <w:suff w:val="nothing"/>
        <w:lvlText w:val="%2.%3.%4.%5.%6.%7.%8.%9."/>
        <w:lvlJc w:val="left"/>
        <w:pPr>
          <w:tabs>
            <w:tab w:val="left" w:pos="720"/>
            <w:tab w:val="left" w:pos="1380"/>
          </w:tabs>
          <w:ind w:left="1560" w:firstLine="6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20">
    <w:abstractNumId w:val="31"/>
  </w:num>
  <w:num w:numId="21">
    <w:abstractNumId w:val="11"/>
  </w:num>
  <w:num w:numId="22">
    <w:abstractNumId w:val="28"/>
  </w:num>
  <w:num w:numId="23">
    <w:abstractNumId w:val="41"/>
  </w:num>
  <w:num w:numId="24">
    <w:abstractNumId w:val="41"/>
    <w:lvlOverride w:ilvl="0">
      <w:lvl w:ilvl="0" w:tplc="626C2B1C">
        <w:start w:val="1"/>
        <w:numFmt w:val="decimal"/>
        <w:lvlText w:val="%1."/>
        <w:lvlJc w:val="left"/>
        <w:pPr>
          <w:tabs>
            <w:tab w:val="num" w:pos="709"/>
          </w:tabs>
          <w:ind w:left="1429" w:hanging="14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698FDAE">
        <w:start w:val="1"/>
        <w:numFmt w:val="lowerLetter"/>
        <w:lvlText w:val="%2."/>
        <w:lvlJc w:val="left"/>
        <w:pPr>
          <w:tabs>
            <w:tab w:val="left" w:pos="709"/>
            <w:tab w:val="num" w:pos="2149"/>
          </w:tabs>
          <w:ind w:left="2869" w:hanging="21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5E8A8B4">
        <w:start w:val="1"/>
        <w:numFmt w:val="lowerRoman"/>
        <w:lvlText w:val="%3."/>
        <w:lvlJc w:val="left"/>
        <w:pPr>
          <w:tabs>
            <w:tab w:val="left" w:pos="709"/>
            <w:tab w:val="num" w:pos="2869"/>
          </w:tabs>
          <w:ind w:left="3589" w:hanging="20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6829F6E">
        <w:start w:val="1"/>
        <w:numFmt w:val="decimal"/>
        <w:lvlText w:val="%4."/>
        <w:lvlJc w:val="left"/>
        <w:pPr>
          <w:tabs>
            <w:tab w:val="left" w:pos="709"/>
            <w:tab w:val="num" w:pos="3589"/>
          </w:tabs>
          <w:ind w:left="4309" w:hanging="21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E202878">
        <w:start w:val="1"/>
        <w:numFmt w:val="lowerLetter"/>
        <w:lvlText w:val="%5."/>
        <w:lvlJc w:val="left"/>
        <w:pPr>
          <w:tabs>
            <w:tab w:val="left" w:pos="709"/>
            <w:tab w:val="num" w:pos="4309"/>
          </w:tabs>
          <w:ind w:left="5029" w:hanging="21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8F8ED66">
        <w:start w:val="1"/>
        <w:numFmt w:val="lowerRoman"/>
        <w:lvlText w:val="%6."/>
        <w:lvlJc w:val="left"/>
        <w:pPr>
          <w:tabs>
            <w:tab w:val="left" w:pos="709"/>
            <w:tab w:val="num" w:pos="5029"/>
          </w:tabs>
          <w:ind w:left="5749" w:hanging="20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936264C">
        <w:start w:val="1"/>
        <w:numFmt w:val="decimal"/>
        <w:lvlText w:val="%7."/>
        <w:lvlJc w:val="left"/>
        <w:pPr>
          <w:tabs>
            <w:tab w:val="left" w:pos="709"/>
            <w:tab w:val="num" w:pos="5749"/>
          </w:tabs>
          <w:ind w:left="6469" w:hanging="21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ACE16C2">
        <w:start w:val="1"/>
        <w:numFmt w:val="lowerLetter"/>
        <w:lvlText w:val="%8."/>
        <w:lvlJc w:val="left"/>
        <w:pPr>
          <w:tabs>
            <w:tab w:val="left" w:pos="709"/>
            <w:tab w:val="num" w:pos="6469"/>
          </w:tabs>
          <w:ind w:left="7189" w:hanging="21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2F26D56">
        <w:start w:val="1"/>
        <w:numFmt w:val="lowerRoman"/>
        <w:lvlText w:val="%9."/>
        <w:lvlJc w:val="left"/>
        <w:pPr>
          <w:tabs>
            <w:tab w:val="left" w:pos="709"/>
            <w:tab w:val="num" w:pos="7189"/>
          </w:tabs>
          <w:ind w:left="7909" w:hanging="20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9"/>
  </w:num>
  <w:num w:numId="26">
    <w:abstractNumId w:val="37"/>
  </w:num>
  <w:num w:numId="27">
    <w:abstractNumId w:val="2"/>
  </w:num>
  <w:num w:numId="28">
    <w:abstractNumId w:val="15"/>
  </w:num>
  <w:num w:numId="29">
    <w:abstractNumId w:val="22"/>
  </w:num>
  <w:num w:numId="30">
    <w:abstractNumId w:val="32"/>
  </w:num>
  <w:num w:numId="31">
    <w:abstractNumId w:val="17"/>
  </w:num>
  <w:num w:numId="32">
    <w:abstractNumId w:val="13"/>
  </w:num>
  <w:num w:numId="33">
    <w:abstractNumId w:val="26"/>
  </w:num>
  <w:num w:numId="34">
    <w:abstractNumId w:val="33"/>
  </w:num>
  <w:num w:numId="35">
    <w:abstractNumId w:val="21"/>
  </w:num>
  <w:num w:numId="36">
    <w:abstractNumId w:val="25"/>
  </w:num>
  <w:num w:numId="37">
    <w:abstractNumId w:val="29"/>
  </w:num>
  <w:num w:numId="38">
    <w:abstractNumId w:val="40"/>
  </w:num>
  <w:num w:numId="39">
    <w:abstractNumId w:val="40"/>
    <w:lvlOverride w:ilvl="0">
      <w:lvl w:ilvl="0" w:tplc="82D0CEB6">
        <w:start w:val="1"/>
        <w:numFmt w:val="decimal"/>
        <w:lvlText w:val="%1."/>
        <w:lvlJc w:val="left"/>
        <w:pPr>
          <w:tabs>
            <w:tab w:val="left" w:pos="2487"/>
          </w:tabs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75AAF02">
        <w:start w:val="1"/>
        <w:numFmt w:val="lowerLetter"/>
        <w:lvlText w:val="%2."/>
        <w:lvlJc w:val="left"/>
        <w:pPr>
          <w:tabs>
            <w:tab w:val="left" w:pos="2487"/>
          </w:tabs>
          <w:ind w:left="17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B3AD702">
        <w:start w:val="1"/>
        <w:numFmt w:val="lowerRoman"/>
        <w:lvlText w:val="%3."/>
        <w:lvlJc w:val="left"/>
        <w:pPr>
          <w:ind w:left="251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AAED10E">
        <w:start w:val="1"/>
        <w:numFmt w:val="decimal"/>
        <w:lvlText w:val="%4."/>
        <w:lvlJc w:val="left"/>
        <w:pPr>
          <w:tabs>
            <w:tab w:val="left" w:pos="2487"/>
          </w:tabs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83CE540">
        <w:start w:val="1"/>
        <w:numFmt w:val="lowerLetter"/>
        <w:lvlText w:val="%5."/>
        <w:lvlJc w:val="left"/>
        <w:pPr>
          <w:tabs>
            <w:tab w:val="left" w:pos="2487"/>
          </w:tabs>
          <w:ind w:left="39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AD2357A">
        <w:start w:val="1"/>
        <w:numFmt w:val="lowerRoman"/>
        <w:lvlText w:val="%6."/>
        <w:lvlJc w:val="left"/>
        <w:pPr>
          <w:tabs>
            <w:tab w:val="left" w:pos="2487"/>
          </w:tabs>
          <w:ind w:left="467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7D20F3E">
        <w:start w:val="1"/>
        <w:numFmt w:val="decimal"/>
        <w:lvlText w:val="%7."/>
        <w:lvlJc w:val="left"/>
        <w:pPr>
          <w:tabs>
            <w:tab w:val="left" w:pos="2487"/>
          </w:tabs>
          <w:ind w:left="53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75EA476">
        <w:start w:val="1"/>
        <w:numFmt w:val="lowerLetter"/>
        <w:lvlText w:val="%8."/>
        <w:lvlJc w:val="left"/>
        <w:pPr>
          <w:tabs>
            <w:tab w:val="left" w:pos="2487"/>
          </w:tabs>
          <w:ind w:left="61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200D728">
        <w:start w:val="1"/>
        <w:numFmt w:val="lowerRoman"/>
        <w:lvlText w:val="%9."/>
        <w:lvlJc w:val="left"/>
        <w:pPr>
          <w:tabs>
            <w:tab w:val="left" w:pos="2487"/>
          </w:tabs>
          <w:ind w:left="6837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0">
    <w:abstractNumId w:val="7"/>
  </w:num>
  <w:num w:numId="41">
    <w:abstractNumId w:val="38"/>
  </w:num>
  <w:num w:numId="42">
    <w:abstractNumId w:val="12"/>
  </w:num>
  <w:num w:numId="43">
    <w:abstractNumId w:val="10"/>
  </w:num>
  <w:num w:numId="44">
    <w:abstractNumId w:val="4"/>
  </w:num>
  <w:num w:numId="45">
    <w:abstractNumId w:val="36"/>
  </w:num>
  <w:num w:numId="46">
    <w:abstractNumId w:val="24"/>
  </w:num>
  <w:num w:numId="47">
    <w:abstractNumId w:val="14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C3261E"/>
    <w:rsid w:val="000052C8"/>
    <w:rsid w:val="0013472B"/>
    <w:rsid w:val="00240535"/>
    <w:rsid w:val="002A07E0"/>
    <w:rsid w:val="00323B16"/>
    <w:rsid w:val="00437BE9"/>
    <w:rsid w:val="00470C46"/>
    <w:rsid w:val="004E392C"/>
    <w:rsid w:val="004F2B31"/>
    <w:rsid w:val="00706CF9"/>
    <w:rsid w:val="00723D56"/>
    <w:rsid w:val="007A0975"/>
    <w:rsid w:val="007C5D66"/>
    <w:rsid w:val="00815F59"/>
    <w:rsid w:val="00850A00"/>
    <w:rsid w:val="00954497"/>
    <w:rsid w:val="00A842AD"/>
    <w:rsid w:val="00AD645E"/>
    <w:rsid w:val="00AF1338"/>
    <w:rsid w:val="00B427F7"/>
    <w:rsid w:val="00C3261E"/>
    <w:rsid w:val="00C90246"/>
    <w:rsid w:val="00DC20C2"/>
    <w:rsid w:val="00E24C90"/>
    <w:rsid w:val="00E91484"/>
    <w:rsid w:val="00EA5F6C"/>
    <w:rsid w:val="00ED42EE"/>
    <w:rsid w:val="00F21E54"/>
    <w:rsid w:val="00F36C0C"/>
    <w:rsid w:val="00F95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6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3261E"/>
    <w:pPr>
      <w:ind w:right="180"/>
      <w:jc w:val="both"/>
    </w:pPr>
  </w:style>
  <w:style w:type="character" w:customStyle="1" w:styleId="BodyTextChar">
    <w:name w:val="Body Text Char"/>
    <w:basedOn w:val="DefaultParagraphFont"/>
    <w:link w:val="BodyText"/>
    <w:rsid w:val="00C326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Normal"/>
    <w:uiPriority w:val="1"/>
    <w:qFormat/>
    <w:rsid w:val="00C3261E"/>
    <w:pPr>
      <w:widowControl w:val="0"/>
      <w:suppressAutoHyphens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F95EF5"/>
    <w:pPr>
      <w:spacing w:before="100" w:after="100"/>
    </w:pPr>
    <w:rPr>
      <w:rFonts w:ascii="Arial Unicode MS" w:eastAsia="Arial Unicode MS" w:hAnsi="Arial Unicode MS"/>
      <w:szCs w:val="20"/>
    </w:rPr>
  </w:style>
  <w:style w:type="character" w:customStyle="1" w:styleId="apple-tab-span">
    <w:name w:val="apple-tab-span"/>
    <w:rsid w:val="00F95EF5"/>
  </w:style>
  <w:style w:type="paragraph" w:customStyle="1" w:styleId="BodyAA">
    <w:name w:val="Body A A"/>
    <w:rsid w:val="00F95EF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shd w:val="clear" w:color="auto" w:fill="FFFFFF"/>
    </w:rPr>
  </w:style>
  <w:style w:type="numbering" w:customStyle="1" w:styleId="Numbered">
    <w:name w:val="Numbered"/>
    <w:rsid w:val="00F95EF5"/>
    <w:pPr>
      <w:numPr>
        <w:numId w:val="2"/>
      </w:numPr>
    </w:pPr>
  </w:style>
  <w:style w:type="paragraph" w:customStyle="1" w:styleId="Default">
    <w:name w:val="Default"/>
    <w:rsid w:val="00F95EF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BodyA">
    <w:name w:val="Body A"/>
    <w:rsid w:val="007A097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</w:rPr>
  </w:style>
  <w:style w:type="paragraph" w:styleId="ListParagraph">
    <w:name w:val="List Paragraph"/>
    <w:rsid w:val="007A0975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u w:color="000000"/>
      <w:bdr w:val="nil"/>
    </w:rPr>
  </w:style>
  <w:style w:type="numbering" w:customStyle="1" w:styleId="ImportedStyle4">
    <w:name w:val="Imported Style 4"/>
    <w:rsid w:val="007A0975"/>
    <w:pPr>
      <w:numPr>
        <w:numId w:val="3"/>
      </w:numPr>
    </w:pPr>
  </w:style>
  <w:style w:type="numbering" w:customStyle="1" w:styleId="ImportedStyle50">
    <w:name w:val="Imported Style 5.0"/>
    <w:rsid w:val="007A0975"/>
    <w:pPr>
      <w:numPr>
        <w:numId w:val="5"/>
      </w:numPr>
    </w:pPr>
  </w:style>
  <w:style w:type="numbering" w:customStyle="1" w:styleId="ImportedStyle60">
    <w:name w:val="Imported Style 6.0"/>
    <w:rsid w:val="007A0975"/>
    <w:pPr>
      <w:numPr>
        <w:numId w:val="8"/>
      </w:numPr>
    </w:pPr>
  </w:style>
  <w:style w:type="numbering" w:customStyle="1" w:styleId="ImportedStyle70">
    <w:name w:val="Imported Style 7.0"/>
    <w:rsid w:val="007A0975"/>
    <w:pPr>
      <w:numPr>
        <w:numId w:val="10"/>
      </w:numPr>
    </w:pPr>
  </w:style>
  <w:style w:type="numbering" w:customStyle="1" w:styleId="ImportedStyle8">
    <w:name w:val="Imported Style 8"/>
    <w:rsid w:val="007A0975"/>
    <w:pPr>
      <w:numPr>
        <w:numId w:val="13"/>
      </w:numPr>
    </w:pPr>
  </w:style>
  <w:style w:type="numbering" w:customStyle="1" w:styleId="ImportedStyle9">
    <w:name w:val="Imported Style 9"/>
    <w:rsid w:val="007A0975"/>
    <w:pPr>
      <w:numPr>
        <w:numId w:val="15"/>
      </w:numPr>
    </w:pPr>
  </w:style>
  <w:style w:type="numbering" w:customStyle="1" w:styleId="ImportedStyle10">
    <w:name w:val="Imported Style 10"/>
    <w:rsid w:val="007A0975"/>
    <w:pPr>
      <w:numPr>
        <w:numId w:val="17"/>
      </w:numPr>
    </w:pPr>
  </w:style>
  <w:style w:type="numbering" w:customStyle="1" w:styleId="ImportedStyle11">
    <w:name w:val="Imported Style 11"/>
    <w:rsid w:val="007A0975"/>
    <w:pPr>
      <w:numPr>
        <w:numId w:val="20"/>
      </w:numPr>
    </w:pPr>
  </w:style>
  <w:style w:type="numbering" w:customStyle="1" w:styleId="ImportedStyle12">
    <w:name w:val="Imported Style 12"/>
    <w:rsid w:val="007A0975"/>
    <w:pPr>
      <w:numPr>
        <w:numId w:val="22"/>
      </w:numPr>
    </w:pPr>
  </w:style>
  <w:style w:type="numbering" w:customStyle="1" w:styleId="ImportedStyle13">
    <w:name w:val="Imported Style 13"/>
    <w:rsid w:val="007A0975"/>
    <w:pPr>
      <w:numPr>
        <w:numId w:val="25"/>
      </w:numPr>
    </w:pPr>
  </w:style>
  <w:style w:type="numbering" w:customStyle="1" w:styleId="ImportedStyle14">
    <w:name w:val="Imported Style 14"/>
    <w:rsid w:val="007A0975"/>
    <w:pPr>
      <w:numPr>
        <w:numId w:val="27"/>
      </w:numPr>
    </w:pPr>
  </w:style>
  <w:style w:type="numbering" w:customStyle="1" w:styleId="ImportedStyle15">
    <w:name w:val="Imported Style 15"/>
    <w:rsid w:val="007A0975"/>
    <w:pPr>
      <w:numPr>
        <w:numId w:val="29"/>
      </w:numPr>
    </w:pPr>
  </w:style>
  <w:style w:type="numbering" w:customStyle="1" w:styleId="ImportedStyle16">
    <w:name w:val="Imported Style 16"/>
    <w:rsid w:val="007A0975"/>
    <w:pPr>
      <w:numPr>
        <w:numId w:val="31"/>
      </w:numPr>
    </w:pPr>
  </w:style>
  <w:style w:type="numbering" w:customStyle="1" w:styleId="ImportedStyle17">
    <w:name w:val="Imported Style 17"/>
    <w:rsid w:val="007A0975"/>
    <w:pPr>
      <w:numPr>
        <w:numId w:val="33"/>
      </w:numPr>
    </w:pPr>
  </w:style>
  <w:style w:type="numbering" w:customStyle="1" w:styleId="ImportedStyle18">
    <w:name w:val="Imported Style 18"/>
    <w:rsid w:val="007A0975"/>
    <w:pPr>
      <w:numPr>
        <w:numId w:val="35"/>
      </w:numPr>
    </w:pPr>
  </w:style>
  <w:style w:type="numbering" w:customStyle="1" w:styleId="ImportedStyle19">
    <w:name w:val="Imported Style 19"/>
    <w:rsid w:val="007A0975"/>
    <w:pPr>
      <w:numPr>
        <w:numId w:val="37"/>
      </w:numPr>
    </w:pPr>
  </w:style>
  <w:style w:type="numbering" w:customStyle="1" w:styleId="ImportedStyle20">
    <w:name w:val="Imported Style 20"/>
    <w:rsid w:val="007A0975"/>
    <w:pPr>
      <w:numPr>
        <w:numId w:val="40"/>
      </w:numPr>
    </w:pPr>
  </w:style>
  <w:style w:type="numbering" w:customStyle="1" w:styleId="ImportedStyle21">
    <w:name w:val="Imported Style 21"/>
    <w:rsid w:val="007A0975"/>
    <w:pPr>
      <w:numPr>
        <w:numId w:val="42"/>
      </w:numPr>
    </w:pPr>
  </w:style>
  <w:style w:type="numbering" w:customStyle="1" w:styleId="ImportedStyle22">
    <w:name w:val="Imported Style 22"/>
    <w:rsid w:val="007A0975"/>
    <w:pPr>
      <w:numPr>
        <w:numId w:val="4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1890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TOSHIBA</cp:lastModifiedBy>
  <cp:revision>10</cp:revision>
  <cp:lastPrinted>2024-04-04T04:40:00Z</cp:lastPrinted>
  <dcterms:created xsi:type="dcterms:W3CDTF">2024-04-02T11:48:00Z</dcterms:created>
  <dcterms:modified xsi:type="dcterms:W3CDTF">2024-06-22T04:49:00Z</dcterms:modified>
</cp:coreProperties>
</file>